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B1C" w:rsidRDefault="00125B1C" w:rsidP="00125B1C">
      <w:pPr>
        <w:ind w:left="142" w:right="-82"/>
        <w:jc w:val="center"/>
      </w:pPr>
      <w:r>
        <w:rPr>
          <w:noProof/>
        </w:rPr>
        <w:drawing>
          <wp:inline distT="0" distB="0" distL="0" distR="0">
            <wp:extent cx="512445" cy="633095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B1C" w:rsidRDefault="00125B1C" w:rsidP="00125B1C">
      <w:pPr>
        <w:ind w:left="142"/>
        <w:jc w:val="center"/>
        <w:rPr>
          <w:b/>
          <w:bCs/>
          <w:sz w:val="20"/>
          <w:szCs w:val="20"/>
        </w:rPr>
      </w:pPr>
    </w:p>
    <w:p w:rsidR="00125B1C" w:rsidRPr="00BA43A9" w:rsidRDefault="00125B1C" w:rsidP="00125B1C">
      <w:pPr>
        <w:ind w:left="142"/>
        <w:jc w:val="center"/>
        <w:rPr>
          <w:b/>
          <w:bCs/>
          <w:sz w:val="36"/>
          <w:szCs w:val="36"/>
        </w:rPr>
      </w:pPr>
      <w:proofErr w:type="gramStart"/>
      <w:r w:rsidRPr="00BA43A9">
        <w:rPr>
          <w:b/>
          <w:bCs/>
          <w:sz w:val="36"/>
          <w:szCs w:val="36"/>
        </w:rPr>
        <w:t>П</w:t>
      </w:r>
      <w:proofErr w:type="gramEnd"/>
      <w:r w:rsidRPr="00BA43A9">
        <w:rPr>
          <w:b/>
          <w:bCs/>
          <w:sz w:val="36"/>
          <w:szCs w:val="36"/>
        </w:rPr>
        <w:t xml:space="preserve"> О С Т А Н О В Л Е Н И Е</w:t>
      </w:r>
    </w:p>
    <w:p w:rsidR="00125B1C" w:rsidRPr="00BB3912" w:rsidRDefault="00125B1C" w:rsidP="00125B1C">
      <w:pPr>
        <w:ind w:left="142"/>
        <w:jc w:val="center"/>
        <w:rPr>
          <w:b/>
          <w:bCs/>
          <w:sz w:val="28"/>
          <w:szCs w:val="28"/>
        </w:rPr>
      </w:pPr>
    </w:p>
    <w:p w:rsidR="00125B1C" w:rsidRPr="00BA43A9" w:rsidRDefault="00125B1C" w:rsidP="00125B1C">
      <w:pPr>
        <w:ind w:left="142"/>
        <w:jc w:val="center"/>
        <w:rPr>
          <w:b/>
          <w:bCs/>
          <w:sz w:val="28"/>
          <w:szCs w:val="28"/>
        </w:rPr>
      </w:pPr>
      <w:r w:rsidRPr="00BA43A9">
        <w:rPr>
          <w:b/>
          <w:bCs/>
          <w:sz w:val="28"/>
          <w:szCs w:val="28"/>
        </w:rPr>
        <w:t xml:space="preserve">АДМИНИСТРАЦИИ МУНИЦИПАЛЬНОГО ОБРАЗОВАНИЯ </w:t>
      </w:r>
    </w:p>
    <w:p w:rsidR="00125B1C" w:rsidRPr="00BA43A9" w:rsidRDefault="00125B1C" w:rsidP="00125B1C">
      <w:pPr>
        <w:ind w:left="142"/>
        <w:jc w:val="center"/>
        <w:rPr>
          <w:b/>
          <w:bCs/>
          <w:sz w:val="28"/>
          <w:szCs w:val="28"/>
        </w:rPr>
      </w:pPr>
      <w:r w:rsidRPr="00BA43A9">
        <w:rPr>
          <w:b/>
          <w:bCs/>
          <w:sz w:val="28"/>
          <w:szCs w:val="28"/>
        </w:rPr>
        <w:t>ПРИМОРСКО-АХТАРСКИЙ РАЙОН</w:t>
      </w:r>
    </w:p>
    <w:p w:rsidR="00125B1C" w:rsidRDefault="00125B1C" w:rsidP="00125B1C">
      <w:pPr>
        <w:ind w:left="142"/>
        <w:jc w:val="center"/>
        <w:rPr>
          <w:sz w:val="28"/>
          <w:szCs w:val="28"/>
        </w:rPr>
      </w:pPr>
    </w:p>
    <w:p w:rsidR="00125B1C" w:rsidRPr="001C5BEB" w:rsidRDefault="00125B1C" w:rsidP="00125B1C">
      <w:pPr>
        <w:ind w:left="142"/>
        <w:jc w:val="both"/>
      </w:pPr>
      <w:r>
        <w:t>От ___________________</w:t>
      </w:r>
      <w:r w:rsidRPr="001C5BEB">
        <w:t xml:space="preserve">             </w:t>
      </w:r>
      <w:r>
        <w:t xml:space="preserve">   </w:t>
      </w:r>
      <w:r w:rsidRPr="001C5BEB">
        <w:t xml:space="preserve">                                                                    № _________</w:t>
      </w:r>
    </w:p>
    <w:p w:rsidR="00125B1C" w:rsidRPr="001C5BEB" w:rsidRDefault="00125B1C" w:rsidP="00125B1C">
      <w:pPr>
        <w:ind w:left="28" w:right="-7"/>
        <w:jc w:val="center"/>
      </w:pPr>
      <w:r w:rsidRPr="001C5BEB">
        <w:t>г. Приморско-Ахтарск</w:t>
      </w:r>
    </w:p>
    <w:p w:rsidR="00125B1C" w:rsidRPr="00247561" w:rsidRDefault="00125B1C" w:rsidP="00125B1C">
      <w:pPr>
        <w:ind w:left="28" w:right="-7"/>
        <w:jc w:val="center"/>
        <w:rPr>
          <w:b/>
        </w:rPr>
      </w:pPr>
    </w:p>
    <w:p w:rsidR="00125B1C" w:rsidRPr="007411B0" w:rsidRDefault="00125B1C" w:rsidP="00125B1C">
      <w:pPr>
        <w:widowControl w:val="0"/>
        <w:spacing w:before="20" w:after="20"/>
        <w:jc w:val="center"/>
        <w:rPr>
          <w:rFonts w:eastAsia="DejaVu Sans Condensed"/>
          <w:b/>
          <w:color w:val="000000"/>
          <w:spacing w:val="6"/>
          <w:kern w:val="1"/>
          <w:sz w:val="28"/>
          <w:szCs w:val="28"/>
          <w:lang w:eastAsia="hi-IN" w:bidi="hi-IN"/>
        </w:rPr>
      </w:pPr>
      <w:r w:rsidRPr="007411B0">
        <w:rPr>
          <w:b/>
          <w:bCs/>
          <w:color w:val="000000"/>
          <w:kern w:val="1"/>
          <w:sz w:val="28"/>
          <w:szCs w:val="28"/>
          <w:lang w:eastAsia="ar-SA"/>
        </w:rPr>
        <w:t>Об утверждении</w:t>
      </w:r>
      <w:r w:rsidRPr="007411B0">
        <w:rPr>
          <w:b/>
          <w:color w:val="000000"/>
          <w:kern w:val="1"/>
          <w:sz w:val="28"/>
          <w:szCs w:val="28"/>
          <w:lang w:eastAsia="ar-SA"/>
        </w:rPr>
        <w:t xml:space="preserve"> </w:t>
      </w:r>
      <w:r w:rsidRPr="007411B0">
        <w:rPr>
          <w:rFonts w:eastAsia="DejaVu Sans Condensed"/>
          <w:b/>
          <w:color w:val="000000"/>
          <w:spacing w:val="6"/>
          <w:kern w:val="1"/>
          <w:sz w:val="28"/>
          <w:szCs w:val="28"/>
          <w:lang w:eastAsia="hi-IN" w:bidi="hi-IN"/>
        </w:rPr>
        <w:t>муниципальной программы</w:t>
      </w:r>
      <w:r>
        <w:rPr>
          <w:rFonts w:eastAsia="DejaVu Sans Condensed"/>
          <w:b/>
          <w:color w:val="000000"/>
          <w:spacing w:val="6"/>
          <w:kern w:val="1"/>
          <w:sz w:val="28"/>
          <w:szCs w:val="28"/>
          <w:lang w:eastAsia="hi-IN" w:bidi="hi-IN"/>
        </w:rPr>
        <w:t xml:space="preserve"> </w:t>
      </w:r>
      <w:r w:rsidRPr="007411B0">
        <w:rPr>
          <w:rFonts w:eastAsia="DejaVu Sans Condensed"/>
          <w:b/>
          <w:color w:val="000000"/>
          <w:spacing w:val="6"/>
          <w:kern w:val="1"/>
          <w:sz w:val="28"/>
          <w:szCs w:val="28"/>
          <w:lang w:eastAsia="hi-IN" w:bidi="hi-IN"/>
        </w:rPr>
        <w:t>муниципального образования Приморско-Ахтарский район</w:t>
      </w:r>
      <w:r>
        <w:rPr>
          <w:rFonts w:eastAsia="DejaVu Sans Condensed"/>
          <w:b/>
          <w:color w:val="000000"/>
          <w:spacing w:val="6"/>
          <w:kern w:val="1"/>
          <w:sz w:val="28"/>
          <w:szCs w:val="28"/>
          <w:lang w:eastAsia="hi-IN" w:bidi="hi-IN"/>
        </w:rPr>
        <w:t xml:space="preserve"> </w:t>
      </w:r>
      <w:r w:rsidRPr="00125B1C">
        <w:rPr>
          <w:rFonts w:eastAsia="DejaVu Sans Condensed"/>
          <w:b/>
          <w:color w:val="000000"/>
          <w:spacing w:val="6"/>
          <w:kern w:val="1"/>
          <w:sz w:val="28"/>
          <w:szCs w:val="28"/>
          <w:lang w:eastAsia="hi-IN" w:bidi="hi-IN"/>
        </w:rPr>
        <w:t>«</w:t>
      </w:r>
      <w:r w:rsidRPr="00125B1C">
        <w:rPr>
          <w:b/>
          <w:color w:val="000000" w:themeColor="text1"/>
          <w:sz w:val="28"/>
          <w:szCs w:val="28"/>
        </w:rPr>
        <w:t xml:space="preserve">Профилактика терроризма и экстремизма в муниципальном образовании </w:t>
      </w:r>
      <w:r w:rsidR="00915259" w:rsidRPr="00915259">
        <w:rPr>
          <w:b/>
          <w:color w:val="000000" w:themeColor="text1"/>
          <w:sz w:val="28"/>
          <w:szCs w:val="28"/>
        </w:rPr>
        <w:t xml:space="preserve">                             </w:t>
      </w:r>
      <w:r w:rsidRPr="00125B1C">
        <w:rPr>
          <w:b/>
          <w:color w:val="000000" w:themeColor="text1"/>
          <w:sz w:val="28"/>
          <w:szCs w:val="28"/>
        </w:rPr>
        <w:t>Приморско-Ахтарский район»</w:t>
      </w:r>
    </w:p>
    <w:p w:rsidR="00125B1C" w:rsidRPr="00247561" w:rsidRDefault="00125B1C" w:rsidP="00125B1C">
      <w:pPr>
        <w:widowControl w:val="0"/>
        <w:suppressAutoHyphens/>
        <w:spacing w:before="20" w:after="20"/>
        <w:ind w:firstLine="804"/>
        <w:jc w:val="center"/>
        <w:rPr>
          <w:color w:val="000000"/>
          <w:kern w:val="1"/>
          <w:lang w:eastAsia="ar-SA"/>
        </w:rPr>
      </w:pPr>
    </w:p>
    <w:p w:rsidR="00125B1C" w:rsidRPr="007411B0" w:rsidRDefault="00125B1C" w:rsidP="00125B1C">
      <w:pPr>
        <w:widowControl w:val="0"/>
        <w:suppressAutoHyphens/>
        <w:spacing w:before="20" w:after="20"/>
        <w:ind w:firstLine="804"/>
        <w:jc w:val="both"/>
        <w:rPr>
          <w:color w:val="000000"/>
          <w:kern w:val="1"/>
          <w:sz w:val="28"/>
          <w:szCs w:val="28"/>
          <w:shd w:val="clear" w:color="auto" w:fill="FFFFFF"/>
          <w:lang w:eastAsia="ar-SA"/>
        </w:rPr>
      </w:pPr>
      <w:r w:rsidRPr="000D069D">
        <w:rPr>
          <w:kern w:val="1"/>
          <w:sz w:val="28"/>
          <w:szCs w:val="28"/>
          <w:lang w:eastAsia="ar-SA"/>
        </w:rPr>
        <w:t xml:space="preserve">В соответствии с </w:t>
      </w:r>
      <w:r w:rsidR="00417852" w:rsidRPr="000D069D">
        <w:rPr>
          <w:kern w:val="1"/>
          <w:sz w:val="28"/>
          <w:szCs w:val="28"/>
          <w:lang w:eastAsia="ar-SA"/>
        </w:rPr>
        <w:t>постановлением администрации муниципального образования Приморско-Ахтарский район от 17 июля 2014 года № 1060 «Об утверждении Порядка принятия решения о разработке, формирования, реализации и оценки эффективности реализации муниципальных программ муниципального образования Приморско-Ахтарский район»</w:t>
      </w:r>
      <w:r w:rsidRPr="000D069D">
        <w:rPr>
          <w:kern w:val="1"/>
          <w:sz w:val="28"/>
          <w:szCs w:val="28"/>
          <w:lang w:eastAsia="ar-SA"/>
        </w:rPr>
        <w:t>,</w:t>
      </w:r>
      <w:r w:rsidRPr="000D069D">
        <w:rPr>
          <w:rFonts w:eastAsia="DejaVu Sans Condensed" w:cs="DejaVu Sans Condensed"/>
          <w:kern w:val="1"/>
          <w:sz w:val="28"/>
          <w:lang w:eastAsia="hi-IN" w:bidi="hi-IN"/>
        </w:rPr>
        <w:t xml:space="preserve"> администрация муниципального образования Приморско-Ахтарский район </w:t>
      </w:r>
      <w:r w:rsidR="00C902C4" w:rsidRPr="000D069D">
        <w:rPr>
          <w:rFonts w:eastAsia="DejaVu Sans Condensed" w:cs="DejaVu Sans Condensed"/>
          <w:kern w:val="1"/>
          <w:sz w:val="28"/>
          <w:lang w:eastAsia="hi-IN" w:bidi="hi-IN"/>
        </w:rPr>
        <w:t xml:space="preserve">                              </w:t>
      </w:r>
      <w:proofErr w:type="gramStart"/>
      <w:r w:rsidRPr="007411B0">
        <w:rPr>
          <w:color w:val="000000"/>
          <w:kern w:val="1"/>
          <w:sz w:val="28"/>
          <w:szCs w:val="28"/>
          <w:shd w:val="clear" w:color="auto" w:fill="FFFFFF"/>
          <w:lang w:eastAsia="ar-SA"/>
        </w:rPr>
        <w:t>п</w:t>
      </w:r>
      <w:proofErr w:type="gramEnd"/>
      <w:r w:rsidRPr="007411B0">
        <w:rPr>
          <w:color w:val="000000"/>
          <w:kern w:val="1"/>
          <w:sz w:val="28"/>
          <w:szCs w:val="28"/>
          <w:shd w:val="clear" w:color="auto" w:fill="FFFFFF"/>
          <w:lang w:eastAsia="ar-SA"/>
        </w:rPr>
        <w:t xml:space="preserve"> о с т а н о в л я </w:t>
      </w:r>
      <w:r>
        <w:rPr>
          <w:color w:val="000000"/>
          <w:kern w:val="1"/>
          <w:sz w:val="28"/>
          <w:szCs w:val="28"/>
          <w:shd w:val="clear" w:color="auto" w:fill="FFFFFF"/>
          <w:lang w:eastAsia="ar-SA"/>
        </w:rPr>
        <w:t>е т</w:t>
      </w:r>
      <w:r w:rsidRPr="007411B0">
        <w:rPr>
          <w:color w:val="000000"/>
          <w:kern w:val="1"/>
          <w:sz w:val="28"/>
          <w:szCs w:val="28"/>
          <w:shd w:val="clear" w:color="auto" w:fill="FFFFFF"/>
          <w:lang w:eastAsia="ar-SA"/>
        </w:rPr>
        <w:t>:</w:t>
      </w:r>
    </w:p>
    <w:p w:rsidR="00125B1C" w:rsidRPr="007411B0" w:rsidRDefault="00125B1C" w:rsidP="00125B1C">
      <w:pPr>
        <w:widowControl w:val="0"/>
        <w:spacing w:before="20" w:after="20"/>
        <w:ind w:firstLine="853"/>
        <w:jc w:val="both"/>
        <w:rPr>
          <w:color w:val="000000"/>
          <w:kern w:val="1"/>
          <w:sz w:val="28"/>
          <w:szCs w:val="28"/>
          <w:shd w:val="clear" w:color="auto" w:fill="FFFFFF"/>
          <w:lang w:eastAsia="ar-SA"/>
        </w:rPr>
      </w:pPr>
      <w:r w:rsidRPr="007411B0">
        <w:rPr>
          <w:color w:val="000000"/>
          <w:kern w:val="1"/>
          <w:sz w:val="28"/>
          <w:szCs w:val="28"/>
          <w:lang w:eastAsia="ar-SA"/>
        </w:rPr>
        <w:t>1. У</w:t>
      </w:r>
      <w:r w:rsidRPr="007411B0">
        <w:rPr>
          <w:bCs/>
          <w:color w:val="000000"/>
          <w:kern w:val="1"/>
          <w:sz w:val="28"/>
          <w:szCs w:val="28"/>
          <w:lang w:eastAsia="ar-SA"/>
        </w:rPr>
        <w:t>твердить</w:t>
      </w:r>
      <w:r w:rsidRPr="007411B0">
        <w:rPr>
          <w:color w:val="000000"/>
          <w:kern w:val="1"/>
          <w:sz w:val="28"/>
          <w:szCs w:val="28"/>
          <w:lang w:eastAsia="ar-SA"/>
        </w:rPr>
        <w:t xml:space="preserve"> </w:t>
      </w:r>
      <w:r w:rsidRPr="007411B0">
        <w:rPr>
          <w:rFonts w:eastAsia="DejaVu Sans Condensed"/>
          <w:color w:val="000000"/>
          <w:spacing w:val="6"/>
          <w:kern w:val="1"/>
          <w:sz w:val="28"/>
          <w:szCs w:val="28"/>
          <w:lang w:eastAsia="hi-IN" w:bidi="hi-IN"/>
        </w:rPr>
        <w:t>муниципальную программу муниципального образования Приморско-Ахтарский район «</w:t>
      </w:r>
      <w:r w:rsidRPr="00125B1C">
        <w:rPr>
          <w:color w:val="000000" w:themeColor="text1"/>
          <w:sz w:val="28"/>
          <w:szCs w:val="28"/>
        </w:rPr>
        <w:t xml:space="preserve">Профилактика терроризма и экстремизма в муниципальном образовании Приморско-Ахтарский район» </w:t>
      </w:r>
      <w:r w:rsidRPr="007411B0">
        <w:rPr>
          <w:color w:val="000000"/>
          <w:kern w:val="1"/>
          <w:sz w:val="28"/>
          <w:szCs w:val="28"/>
          <w:shd w:val="clear" w:color="auto" w:fill="FFFFFF"/>
          <w:lang w:eastAsia="ar-SA"/>
        </w:rPr>
        <w:t>(прилагается).</w:t>
      </w:r>
    </w:p>
    <w:p w:rsidR="00125B1C" w:rsidRPr="001D2F08" w:rsidRDefault="00125B1C" w:rsidP="00125B1C">
      <w:pPr>
        <w:widowControl w:val="0"/>
        <w:spacing w:before="20" w:after="20"/>
        <w:ind w:firstLine="900"/>
        <w:jc w:val="both"/>
        <w:rPr>
          <w:color w:val="000000"/>
          <w:kern w:val="1"/>
          <w:sz w:val="28"/>
          <w:szCs w:val="28"/>
          <w:lang w:eastAsia="ar-SA"/>
        </w:rPr>
      </w:pPr>
      <w:r w:rsidRPr="001D2F08">
        <w:rPr>
          <w:color w:val="000000"/>
          <w:kern w:val="1"/>
          <w:sz w:val="28"/>
          <w:szCs w:val="28"/>
          <w:shd w:val="clear" w:color="auto" w:fill="FFFFFF"/>
          <w:lang w:eastAsia="ar-SA"/>
        </w:rPr>
        <w:t xml:space="preserve">2. </w:t>
      </w:r>
      <w:r w:rsidRPr="001D2F08">
        <w:rPr>
          <w:color w:val="000000"/>
          <w:kern w:val="1"/>
          <w:sz w:val="28"/>
          <w:szCs w:val="28"/>
          <w:lang w:eastAsia="ar-SA"/>
        </w:rPr>
        <w:t xml:space="preserve">Отделу информатизации и связи администрации муниципального образования Приморско-Ахтарский район (Сергеев) </w:t>
      </w:r>
      <w:proofErr w:type="gramStart"/>
      <w:r w:rsidRPr="001D2F08">
        <w:rPr>
          <w:color w:val="000000"/>
          <w:kern w:val="1"/>
          <w:sz w:val="28"/>
          <w:szCs w:val="28"/>
          <w:lang w:eastAsia="ar-SA"/>
        </w:rPr>
        <w:t>разместить</w:t>
      </w:r>
      <w:proofErr w:type="gramEnd"/>
      <w:r w:rsidRPr="001D2F08">
        <w:rPr>
          <w:color w:val="000000"/>
          <w:kern w:val="1"/>
          <w:sz w:val="28"/>
          <w:szCs w:val="28"/>
          <w:lang w:eastAsia="ar-SA"/>
        </w:rPr>
        <w:t xml:space="preserve"> настоящее постановление в сети «Интернет» на официальном сайте администрации муниципального образования Приморско-Ахтарский район (</w:t>
      </w:r>
      <w:r w:rsidRPr="001D2F08">
        <w:rPr>
          <w:color w:val="000000"/>
          <w:kern w:val="1"/>
          <w:sz w:val="28"/>
          <w:szCs w:val="28"/>
          <w:lang w:val="en-US" w:eastAsia="ar-SA"/>
        </w:rPr>
        <w:t>http</w:t>
      </w:r>
      <w:r w:rsidRPr="001D2F08">
        <w:rPr>
          <w:color w:val="000000"/>
          <w:kern w:val="1"/>
          <w:sz w:val="28"/>
          <w:szCs w:val="28"/>
          <w:lang w:eastAsia="ar-SA"/>
        </w:rPr>
        <w:t>:</w:t>
      </w:r>
      <w:r w:rsidRPr="001D2F08">
        <w:rPr>
          <w:color w:val="000000"/>
          <w:kern w:val="1"/>
          <w:sz w:val="28"/>
          <w:szCs w:val="28"/>
          <w:lang w:val="en-US" w:eastAsia="ar-SA"/>
        </w:rPr>
        <w:t>www</w:t>
      </w:r>
      <w:r w:rsidRPr="001D2F08">
        <w:rPr>
          <w:color w:val="000000"/>
          <w:kern w:val="1"/>
          <w:sz w:val="28"/>
          <w:szCs w:val="28"/>
          <w:lang w:eastAsia="ar-SA"/>
        </w:rPr>
        <w:t>.</w:t>
      </w:r>
      <w:proofErr w:type="spellStart"/>
      <w:r w:rsidRPr="001D2F08">
        <w:rPr>
          <w:color w:val="000000"/>
          <w:kern w:val="1"/>
          <w:sz w:val="28"/>
          <w:szCs w:val="28"/>
          <w:lang w:val="en-US" w:eastAsia="ar-SA"/>
        </w:rPr>
        <w:t>prahtarsk</w:t>
      </w:r>
      <w:proofErr w:type="spellEnd"/>
      <w:r w:rsidRPr="001D2F08">
        <w:rPr>
          <w:color w:val="000000"/>
          <w:kern w:val="1"/>
          <w:sz w:val="28"/>
          <w:szCs w:val="28"/>
          <w:lang w:eastAsia="ar-SA"/>
        </w:rPr>
        <w:t>.</w:t>
      </w:r>
      <w:proofErr w:type="spellStart"/>
      <w:r w:rsidRPr="001D2F08">
        <w:rPr>
          <w:color w:val="000000"/>
          <w:kern w:val="1"/>
          <w:sz w:val="28"/>
          <w:szCs w:val="28"/>
          <w:lang w:val="en-US" w:eastAsia="ar-SA"/>
        </w:rPr>
        <w:t>ru</w:t>
      </w:r>
      <w:proofErr w:type="spellEnd"/>
      <w:r w:rsidRPr="001D2F08">
        <w:rPr>
          <w:color w:val="000000"/>
          <w:kern w:val="1"/>
          <w:sz w:val="28"/>
          <w:szCs w:val="28"/>
          <w:lang w:eastAsia="ar-SA"/>
        </w:rPr>
        <w:t>).</w:t>
      </w:r>
    </w:p>
    <w:p w:rsidR="00125B1C" w:rsidRPr="007411B0" w:rsidRDefault="00125B1C" w:rsidP="00125B1C">
      <w:pPr>
        <w:widowControl w:val="0"/>
        <w:spacing w:before="20" w:after="20"/>
        <w:ind w:firstLine="900"/>
        <w:jc w:val="both"/>
        <w:rPr>
          <w:color w:val="000000"/>
          <w:kern w:val="1"/>
          <w:sz w:val="28"/>
          <w:szCs w:val="28"/>
          <w:lang w:eastAsia="ar-SA"/>
        </w:rPr>
      </w:pPr>
      <w:r>
        <w:rPr>
          <w:color w:val="000000"/>
          <w:kern w:val="1"/>
          <w:sz w:val="28"/>
          <w:szCs w:val="28"/>
          <w:lang w:eastAsia="ar-SA"/>
        </w:rPr>
        <w:t>3</w:t>
      </w:r>
      <w:r w:rsidRPr="007411B0">
        <w:rPr>
          <w:color w:val="000000"/>
          <w:kern w:val="1"/>
          <w:sz w:val="28"/>
          <w:szCs w:val="28"/>
          <w:lang w:eastAsia="ar-SA"/>
        </w:rPr>
        <w:t xml:space="preserve">. </w:t>
      </w:r>
      <w:proofErr w:type="gramStart"/>
      <w:r w:rsidRPr="007411B0">
        <w:rPr>
          <w:color w:val="000000"/>
          <w:kern w:val="1"/>
          <w:sz w:val="28"/>
          <w:szCs w:val="28"/>
          <w:lang w:eastAsia="ar-SA"/>
        </w:rPr>
        <w:t>Контроль за</w:t>
      </w:r>
      <w:proofErr w:type="gramEnd"/>
      <w:r w:rsidRPr="007411B0">
        <w:rPr>
          <w:color w:val="000000"/>
          <w:kern w:val="1"/>
          <w:sz w:val="28"/>
          <w:szCs w:val="28"/>
          <w:lang w:eastAsia="ar-SA"/>
        </w:rPr>
        <w:t xml:space="preserve"> выполнением настоящего постановления возложить на </w:t>
      </w:r>
      <w:r>
        <w:rPr>
          <w:color w:val="000000"/>
          <w:kern w:val="1"/>
          <w:sz w:val="28"/>
          <w:szCs w:val="28"/>
          <w:lang w:eastAsia="ar-SA"/>
        </w:rPr>
        <w:t xml:space="preserve"> </w:t>
      </w:r>
      <w:r w:rsidRPr="007411B0">
        <w:rPr>
          <w:color w:val="000000"/>
          <w:kern w:val="1"/>
          <w:sz w:val="28"/>
          <w:szCs w:val="28"/>
          <w:lang w:eastAsia="ar-SA"/>
        </w:rPr>
        <w:t xml:space="preserve">заместителя главы муниципального образования </w:t>
      </w:r>
      <w:r>
        <w:rPr>
          <w:color w:val="000000"/>
          <w:kern w:val="1"/>
          <w:sz w:val="28"/>
          <w:szCs w:val="28"/>
          <w:lang w:eastAsia="ar-SA"/>
        </w:rPr>
        <w:t>Приморско-Ахтарский</w:t>
      </w:r>
      <w:r w:rsidRPr="007411B0">
        <w:rPr>
          <w:color w:val="000000"/>
          <w:kern w:val="1"/>
          <w:sz w:val="28"/>
          <w:szCs w:val="28"/>
          <w:lang w:eastAsia="ar-SA"/>
        </w:rPr>
        <w:t xml:space="preserve"> район </w:t>
      </w:r>
      <w:r>
        <w:rPr>
          <w:color w:val="000000"/>
          <w:kern w:val="1"/>
          <w:sz w:val="28"/>
          <w:szCs w:val="28"/>
          <w:lang w:eastAsia="ar-SA"/>
        </w:rPr>
        <w:t>Путинцева Е.В.</w:t>
      </w:r>
    </w:p>
    <w:p w:rsidR="00125B1C" w:rsidRDefault="00125B1C" w:rsidP="00125B1C">
      <w:pPr>
        <w:widowControl w:val="0"/>
        <w:spacing w:before="20" w:after="20"/>
        <w:ind w:firstLine="851"/>
        <w:jc w:val="both"/>
        <w:rPr>
          <w:color w:val="000000"/>
          <w:kern w:val="1"/>
          <w:sz w:val="28"/>
          <w:szCs w:val="28"/>
          <w:lang w:eastAsia="ar-SA"/>
        </w:rPr>
      </w:pPr>
      <w:r>
        <w:rPr>
          <w:color w:val="000000"/>
          <w:kern w:val="1"/>
          <w:sz w:val="28"/>
          <w:szCs w:val="28"/>
          <w:lang w:eastAsia="ar-SA"/>
        </w:rPr>
        <w:t>4</w:t>
      </w:r>
      <w:r w:rsidRPr="007411B0">
        <w:rPr>
          <w:color w:val="000000"/>
          <w:kern w:val="1"/>
          <w:sz w:val="28"/>
          <w:szCs w:val="28"/>
          <w:lang w:eastAsia="ar-SA"/>
        </w:rPr>
        <w:t>. Постановление вступает в силу с</w:t>
      </w:r>
      <w:r>
        <w:rPr>
          <w:color w:val="000000"/>
          <w:kern w:val="1"/>
          <w:sz w:val="28"/>
          <w:szCs w:val="28"/>
          <w:lang w:eastAsia="ar-SA"/>
        </w:rPr>
        <w:t>о дня его подписания, но не ранее вступления в силу решения Совета муниципального образования Приморско-Ахтарский район о бюджете муниципального образования Приморско-Ахтарский район на район на 2021 год и плановый период 2022 и 2023 годов.</w:t>
      </w:r>
    </w:p>
    <w:p w:rsidR="00125B1C" w:rsidRDefault="00125B1C" w:rsidP="00125B1C">
      <w:pPr>
        <w:widowControl w:val="0"/>
        <w:spacing w:before="20" w:after="20"/>
        <w:ind w:firstLine="853"/>
        <w:jc w:val="both"/>
        <w:rPr>
          <w:rFonts w:eastAsia="DejaVu Sans Condensed" w:cs="DejaVu Sans Condensed"/>
          <w:color w:val="000000"/>
          <w:kern w:val="1"/>
          <w:sz w:val="28"/>
          <w:szCs w:val="28"/>
          <w:lang w:eastAsia="hi-IN" w:bidi="hi-IN"/>
        </w:rPr>
      </w:pPr>
    </w:p>
    <w:p w:rsidR="00125B1C" w:rsidRDefault="00125B1C" w:rsidP="00125B1C">
      <w:pPr>
        <w:widowControl w:val="0"/>
        <w:spacing w:before="20" w:after="20"/>
        <w:ind w:firstLine="853"/>
        <w:jc w:val="both"/>
        <w:rPr>
          <w:rFonts w:eastAsia="DejaVu Sans Condensed" w:cs="DejaVu Sans Condensed"/>
          <w:color w:val="000000"/>
          <w:kern w:val="1"/>
          <w:sz w:val="28"/>
          <w:szCs w:val="28"/>
          <w:lang w:eastAsia="hi-IN" w:bidi="hi-IN"/>
        </w:rPr>
      </w:pPr>
    </w:p>
    <w:p w:rsidR="00125B1C" w:rsidRDefault="00125B1C" w:rsidP="00125B1C">
      <w:pPr>
        <w:widowControl w:val="0"/>
        <w:spacing w:before="20" w:after="20"/>
        <w:ind w:firstLine="853"/>
        <w:jc w:val="both"/>
        <w:rPr>
          <w:rFonts w:eastAsia="DejaVu Sans Condensed" w:cs="DejaVu Sans Condensed"/>
          <w:color w:val="000000"/>
          <w:kern w:val="1"/>
          <w:sz w:val="28"/>
          <w:szCs w:val="28"/>
          <w:lang w:eastAsia="hi-IN" w:bidi="hi-IN"/>
        </w:rPr>
      </w:pPr>
    </w:p>
    <w:p w:rsidR="00125B1C" w:rsidRDefault="00125B1C" w:rsidP="00125B1C">
      <w:pPr>
        <w:widowControl w:val="0"/>
        <w:suppressAutoHyphens/>
        <w:jc w:val="both"/>
        <w:outlineLvl w:val="0"/>
        <w:rPr>
          <w:rFonts w:eastAsia="DejaVu Sans Condensed" w:cs="DejaVu Sans Condensed"/>
          <w:color w:val="000000"/>
          <w:kern w:val="1"/>
          <w:sz w:val="28"/>
          <w:szCs w:val="28"/>
          <w:lang w:eastAsia="hi-IN" w:bidi="hi-IN"/>
        </w:rPr>
      </w:pPr>
      <w:r w:rsidRPr="007411B0">
        <w:rPr>
          <w:rFonts w:eastAsia="DejaVu Sans Condensed" w:cs="DejaVu Sans Condensed"/>
          <w:color w:val="000000"/>
          <w:kern w:val="1"/>
          <w:sz w:val="28"/>
          <w:szCs w:val="28"/>
          <w:lang w:eastAsia="hi-IN" w:bidi="hi-IN"/>
        </w:rPr>
        <w:t>Глава муниципального</w:t>
      </w:r>
      <w:r>
        <w:rPr>
          <w:rFonts w:eastAsia="DejaVu Sans Condensed" w:cs="DejaVu Sans Condensed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7411B0">
        <w:rPr>
          <w:rFonts w:eastAsia="DejaVu Sans Condensed" w:cs="DejaVu Sans Condensed"/>
          <w:color w:val="000000"/>
          <w:kern w:val="1"/>
          <w:sz w:val="28"/>
          <w:szCs w:val="28"/>
          <w:lang w:eastAsia="hi-IN" w:bidi="hi-IN"/>
        </w:rPr>
        <w:t>образования</w:t>
      </w:r>
    </w:p>
    <w:p w:rsidR="001B0E12" w:rsidRDefault="00125B1C" w:rsidP="00125B1C">
      <w:pPr>
        <w:widowControl w:val="0"/>
        <w:suppressAutoHyphens/>
        <w:jc w:val="both"/>
        <w:outlineLvl w:val="0"/>
        <w:rPr>
          <w:rFonts w:eastAsia="DejaVu Sans Condensed" w:cs="DejaVu Sans Condensed"/>
          <w:color w:val="000000"/>
          <w:kern w:val="1"/>
          <w:sz w:val="28"/>
          <w:szCs w:val="28"/>
          <w:lang w:eastAsia="hi-IN" w:bidi="hi-IN"/>
        </w:rPr>
      </w:pPr>
      <w:r>
        <w:rPr>
          <w:rFonts w:eastAsia="DejaVu Sans Condensed" w:cs="DejaVu Sans Condensed"/>
          <w:color w:val="000000"/>
          <w:kern w:val="1"/>
          <w:sz w:val="28"/>
          <w:szCs w:val="28"/>
          <w:lang w:eastAsia="hi-IN" w:bidi="hi-IN"/>
        </w:rPr>
        <w:t>Приморско-Ахтарский</w:t>
      </w:r>
      <w:r w:rsidRPr="007411B0">
        <w:rPr>
          <w:rFonts w:eastAsia="DejaVu Sans Condensed" w:cs="DejaVu Sans Condensed"/>
          <w:color w:val="000000"/>
          <w:kern w:val="1"/>
          <w:sz w:val="28"/>
          <w:szCs w:val="28"/>
          <w:lang w:eastAsia="hi-IN" w:bidi="hi-IN"/>
        </w:rPr>
        <w:t xml:space="preserve"> район                         </w:t>
      </w:r>
      <w:r>
        <w:rPr>
          <w:rFonts w:eastAsia="DejaVu Sans Condensed" w:cs="DejaVu Sans Condensed"/>
          <w:color w:val="000000"/>
          <w:kern w:val="1"/>
          <w:sz w:val="28"/>
          <w:szCs w:val="28"/>
          <w:lang w:eastAsia="hi-IN" w:bidi="hi-IN"/>
        </w:rPr>
        <w:t xml:space="preserve">                          </w:t>
      </w:r>
      <w:r w:rsidRPr="007411B0">
        <w:rPr>
          <w:rFonts w:eastAsia="DejaVu Sans Condensed" w:cs="DejaVu Sans Condensed"/>
          <w:color w:val="000000"/>
          <w:kern w:val="1"/>
          <w:sz w:val="28"/>
          <w:szCs w:val="28"/>
          <w:lang w:eastAsia="hi-IN" w:bidi="hi-IN"/>
        </w:rPr>
        <w:t xml:space="preserve">   </w:t>
      </w:r>
      <w:r>
        <w:rPr>
          <w:rFonts w:eastAsia="DejaVu Sans Condensed" w:cs="DejaVu Sans Condensed"/>
          <w:color w:val="000000"/>
          <w:kern w:val="1"/>
          <w:sz w:val="28"/>
          <w:szCs w:val="28"/>
          <w:lang w:eastAsia="hi-IN" w:bidi="hi-IN"/>
        </w:rPr>
        <w:t>М</w:t>
      </w:r>
      <w:r w:rsidRPr="007411B0">
        <w:rPr>
          <w:rFonts w:eastAsia="DejaVu Sans Condensed" w:cs="DejaVu Sans Condensed"/>
          <w:color w:val="000000"/>
          <w:kern w:val="1"/>
          <w:sz w:val="28"/>
          <w:szCs w:val="28"/>
          <w:lang w:eastAsia="hi-IN" w:bidi="hi-IN"/>
        </w:rPr>
        <w:t>.В.</w:t>
      </w:r>
      <w:r>
        <w:rPr>
          <w:rFonts w:eastAsia="DejaVu Sans Condensed" w:cs="DejaVu Sans Condensed"/>
          <w:color w:val="000000"/>
          <w:kern w:val="1"/>
          <w:sz w:val="28"/>
          <w:szCs w:val="28"/>
          <w:lang w:eastAsia="hi-IN" w:bidi="hi-IN"/>
        </w:rPr>
        <w:t xml:space="preserve"> Бондаренко</w:t>
      </w:r>
    </w:p>
    <w:p w:rsidR="00826E60" w:rsidRDefault="00887468" w:rsidP="00564A8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</w:p>
    <w:p w:rsidR="00826E60" w:rsidRDefault="00826E60" w:rsidP="00564A80">
      <w:pPr>
        <w:jc w:val="center"/>
        <w:rPr>
          <w:sz w:val="28"/>
          <w:szCs w:val="28"/>
        </w:rPr>
      </w:pPr>
    </w:p>
    <w:p w:rsidR="00826E60" w:rsidRDefault="00826E60" w:rsidP="00564A80">
      <w:pPr>
        <w:jc w:val="center"/>
        <w:rPr>
          <w:sz w:val="28"/>
          <w:szCs w:val="28"/>
        </w:rPr>
        <w:sectPr w:rsidR="00826E60" w:rsidSect="00826E60">
          <w:pgSz w:w="11906" w:h="16838"/>
          <w:pgMar w:top="284" w:right="851" w:bottom="1134" w:left="1701" w:header="709" w:footer="709" w:gutter="0"/>
          <w:cols w:space="708"/>
          <w:docGrid w:linePitch="360"/>
        </w:sectPr>
      </w:pPr>
    </w:p>
    <w:p w:rsidR="00564A80" w:rsidRDefault="00826E60" w:rsidP="00564A80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</w:t>
      </w:r>
      <w:r w:rsidR="00887468">
        <w:rPr>
          <w:sz w:val="28"/>
          <w:szCs w:val="28"/>
        </w:rPr>
        <w:t xml:space="preserve">  </w:t>
      </w:r>
      <w:r w:rsidR="00564A80" w:rsidRPr="00564A80">
        <w:rPr>
          <w:sz w:val="28"/>
          <w:szCs w:val="28"/>
        </w:rPr>
        <w:t xml:space="preserve">ПРИЛОЖЕНИЕ </w:t>
      </w:r>
    </w:p>
    <w:p w:rsidR="00D13281" w:rsidRDefault="00D13281" w:rsidP="00564A80">
      <w:pPr>
        <w:jc w:val="center"/>
        <w:rPr>
          <w:sz w:val="28"/>
          <w:szCs w:val="28"/>
        </w:rPr>
      </w:pPr>
    </w:p>
    <w:p w:rsidR="00D13281" w:rsidRPr="00564A80" w:rsidRDefault="00D13281" w:rsidP="00564A8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УТВЕРЖДЕН</w:t>
      </w:r>
    </w:p>
    <w:p w:rsidR="00564A80" w:rsidRPr="00564A80" w:rsidRDefault="00564A80" w:rsidP="00564A80">
      <w:pPr>
        <w:jc w:val="center"/>
        <w:rPr>
          <w:sz w:val="28"/>
          <w:szCs w:val="28"/>
        </w:rPr>
      </w:pPr>
      <w:r w:rsidRPr="00564A80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>постановлени</w:t>
      </w:r>
      <w:r w:rsidR="00D13281">
        <w:rPr>
          <w:sz w:val="28"/>
          <w:szCs w:val="28"/>
        </w:rPr>
        <w:t>ем</w:t>
      </w:r>
      <w:r w:rsidRPr="00564A80">
        <w:rPr>
          <w:sz w:val="28"/>
          <w:szCs w:val="28"/>
        </w:rPr>
        <w:t xml:space="preserve"> администрации</w:t>
      </w:r>
    </w:p>
    <w:p w:rsidR="00564A80" w:rsidRPr="00564A80" w:rsidRDefault="00564A80" w:rsidP="00564A80">
      <w:pPr>
        <w:jc w:val="center"/>
        <w:rPr>
          <w:sz w:val="28"/>
          <w:szCs w:val="28"/>
        </w:rPr>
      </w:pPr>
      <w:r w:rsidRPr="00564A80">
        <w:rPr>
          <w:sz w:val="28"/>
          <w:szCs w:val="28"/>
        </w:rPr>
        <w:t xml:space="preserve">                                                       муниципального образования</w:t>
      </w:r>
    </w:p>
    <w:p w:rsidR="00564A80" w:rsidRPr="00564A80" w:rsidRDefault="00564A80" w:rsidP="00564A80">
      <w:pPr>
        <w:jc w:val="center"/>
        <w:rPr>
          <w:sz w:val="28"/>
          <w:szCs w:val="28"/>
        </w:rPr>
      </w:pPr>
      <w:r w:rsidRPr="00564A80">
        <w:rPr>
          <w:sz w:val="28"/>
          <w:szCs w:val="28"/>
        </w:rPr>
        <w:t xml:space="preserve">                                                      Приморско-Ахтарский район </w:t>
      </w:r>
    </w:p>
    <w:p w:rsidR="00564A80" w:rsidRPr="00564A80" w:rsidRDefault="00564A80" w:rsidP="00564A80">
      <w:pPr>
        <w:jc w:val="center"/>
        <w:rPr>
          <w:sz w:val="28"/>
          <w:szCs w:val="28"/>
        </w:rPr>
      </w:pPr>
      <w:r w:rsidRPr="00564A80">
        <w:rPr>
          <w:sz w:val="28"/>
          <w:szCs w:val="28"/>
        </w:rPr>
        <w:t xml:space="preserve">                                                        от ______________ № ______</w:t>
      </w:r>
    </w:p>
    <w:p w:rsidR="00564A80" w:rsidRPr="00564A80" w:rsidRDefault="00564A80" w:rsidP="00564A80">
      <w:pPr>
        <w:jc w:val="center"/>
        <w:rPr>
          <w:sz w:val="28"/>
          <w:szCs w:val="28"/>
        </w:rPr>
      </w:pPr>
    </w:p>
    <w:p w:rsidR="00564A80" w:rsidRPr="00564A80" w:rsidRDefault="00564A80" w:rsidP="00564A80">
      <w:pPr>
        <w:jc w:val="center"/>
        <w:rPr>
          <w:b/>
          <w:color w:val="000000" w:themeColor="text1"/>
          <w:sz w:val="28"/>
          <w:szCs w:val="28"/>
        </w:rPr>
      </w:pPr>
    </w:p>
    <w:p w:rsidR="00564A80" w:rsidRPr="00564A80" w:rsidRDefault="00915259" w:rsidP="00564A80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Муниципальная программа муниципального образования </w:t>
      </w:r>
      <w:r w:rsidR="0055048C">
        <w:rPr>
          <w:b/>
          <w:color w:val="000000" w:themeColor="text1"/>
          <w:sz w:val="28"/>
          <w:szCs w:val="28"/>
        </w:rPr>
        <w:t xml:space="preserve">            </w:t>
      </w:r>
      <w:r>
        <w:rPr>
          <w:b/>
          <w:color w:val="000000" w:themeColor="text1"/>
          <w:sz w:val="28"/>
          <w:szCs w:val="28"/>
        </w:rPr>
        <w:t xml:space="preserve">Приморско-Ахтарский район </w:t>
      </w:r>
      <w:r w:rsidR="00564A80" w:rsidRPr="00564A80">
        <w:rPr>
          <w:b/>
          <w:color w:val="000000" w:themeColor="text1"/>
          <w:sz w:val="28"/>
          <w:szCs w:val="28"/>
        </w:rPr>
        <w:t xml:space="preserve">«Профилактика терроризма и экстремизма в муниципальном образовании Приморско-Ахтарский район» </w:t>
      </w:r>
    </w:p>
    <w:p w:rsidR="00564A80" w:rsidRPr="00564A80" w:rsidRDefault="00564A80" w:rsidP="00564A80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564A80" w:rsidRPr="00564A80" w:rsidRDefault="00564A80" w:rsidP="00564A80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564A80" w:rsidRPr="00564A80" w:rsidRDefault="00564A80" w:rsidP="00564A80">
      <w:pPr>
        <w:autoSpaceDE w:val="0"/>
        <w:autoSpaceDN w:val="0"/>
        <w:adjustRightInd w:val="0"/>
        <w:jc w:val="center"/>
        <w:outlineLvl w:val="0"/>
        <w:rPr>
          <w:color w:val="000000" w:themeColor="text1"/>
          <w:sz w:val="28"/>
          <w:szCs w:val="28"/>
        </w:rPr>
      </w:pPr>
      <w:r w:rsidRPr="00564A80">
        <w:rPr>
          <w:color w:val="000000" w:themeColor="text1"/>
          <w:sz w:val="28"/>
          <w:szCs w:val="28"/>
        </w:rPr>
        <w:t>ПАСПОРТ</w:t>
      </w:r>
    </w:p>
    <w:p w:rsidR="00564A80" w:rsidRPr="00564A80" w:rsidRDefault="00915259" w:rsidP="00564A80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муниципальной </w:t>
      </w:r>
      <w:r w:rsidR="00564A80" w:rsidRPr="00564A80">
        <w:rPr>
          <w:color w:val="000000" w:themeColor="text1"/>
          <w:sz w:val="28"/>
          <w:szCs w:val="28"/>
        </w:rPr>
        <w:t>программы</w:t>
      </w:r>
      <w:r>
        <w:rPr>
          <w:color w:val="000000" w:themeColor="text1"/>
          <w:sz w:val="28"/>
          <w:szCs w:val="28"/>
        </w:rPr>
        <w:t xml:space="preserve"> муниципального образования Приморско-Ахтарский район</w:t>
      </w:r>
      <w:r w:rsidR="00564A80" w:rsidRPr="00564A80">
        <w:rPr>
          <w:color w:val="000000" w:themeColor="text1"/>
          <w:sz w:val="28"/>
          <w:szCs w:val="28"/>
        </w:rPr>
        <w:t xml:space="preserve"> «Профилактика терроризма и экстремизма в муниципальном образовании Приморско-Ахтарский район» </w:t>
      </w:r>
    </w:p>
    <w:p w:rsidR="00564A80" w:rsidRPr="00564A80" w:rsidRDefault="00564A80" w:rsidP="00564A80">
      <w:pPr>
        <w:autoSpaceDE w:val="0"/>
        <w:autoSpaceDN w:val="0"/>
        <w:adjustRightInd w:val="0"/>
        <w:ind w:firstLine="540"/>
        <w:jc w:val="center"/>
        <w:rPr>
          <w:color w:val="000000" w:themeColor="text1"/>
          <w:sz w:val="28"/>
          <w:szCs w:val="28"/>
        </w:rPr>
      </w:pPr>
    </w:p>
    <w:tbl>
      <w:tblPr>
        <w:tblW w:w="9638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7086"/>
      </w:tblGrid>
      <w:tr w:rsidR="00564A80" w:rsidRPr="00564A80" w:rsidTr="00BB1DEA">
        <w:trPr>
          <w:trHeight w:val="537"/>
        </w:trPr>
        <w:tc>
          <w:tcPr>
            <w:tcW w:w="255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4A80" w:rsidRPr="00564A80" w:rsidRDefault="00564A80" w:rsidP="00BB1DEA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564A80">
              <w:rPr>
                <w:color w:val="000000" w:themeColor="text1"/>
                <w:sz w:val="28"/>
                <w:szCs w:val="28"/>
              </w:rPr>
              <w:t>Координатор</w:t>
            </w:r>
            <w:r w:rsidR="00915259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="00915259">
              <w:rPr>
                <w:color w:val="000000" w:themeColor="text1"/>
                <w:sz w:val="28"/>
                <w:szCs w:val="28"/>
              </w:rPr>
              <w:t>муниципальной</w:t>
            </w:r>
            <w:proofErr w:type="gramEnd"/>
          </w:p>
          <w:p w:rsidR="00564A80" w:rsidRDefault="00564A80" w:rsidP="00BB1DEA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564A80">
              <w:rPr>
                <w:color w:val="000000" w:themeColor="text1"/>
                <w:sz w:val="28"/>
                <w:szCs w:val="28"/>
              </w:rPr>
              <w:t xml:space="preserve">программы </w:t>
            </w:r>
          </w:p>
          <w:p w:rsidR="00915259" w:rsidRPr="00564A80" w:rsidRDefault="00915259" w:rsidP="00BB1DEA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0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4A80" w:rsidRPr="00564A80" w:rsidRDefault="00564A80" w:rsidP="00BB1DE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564A80">
              <w:rPr>
                <w:sz w:val="28"/>
                <w:szCs w:val="28"/>
              </w:rPr>
              <w:t xml:space="preserve">отдел по взаимодействию с силовыми структурами и делам казачества администрации муниципального образования </w:t>
            </w:r>
            <w:r w:rsidRPr="00564A80">
              <w:rPr>
                <w:color w:val="000000" w:themeColor="text1"/>
                <w:sz w:val="28"/>
                <w:szCs w:val="28"/>
              </w:rPr>
              <w:t>Приморско-Ахтарский район</w:t>
            </w:r>
            <w:r w:rsidR="00915259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564A80" w:rsidRPr="00564A80" w:rsidTr="00BA080F">
        <w:trPr>
          <w:trHeight w:val="646"/>
        </w:trPr>
        <w:tc>
          <w:tcPr>
            <w:tcW w:w="255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5259" w:rsidRPr="00564A80" w:rsidRDefault="00915259" w:rsidP="00915259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564A80">
              <w:rPr>
                <w:color w:val="000000" w:themeColor="text1"/>
                <w:sz w:val="28"/>
                <w:szCs w:val="28"/>
              </w:rPr>
              <w:t>Координатор</w:t>
            </w:r>
            <w:r>
              <w:rPr>
                <w:color w:val="000000" w:themeColor="text1"/>
                <w:sz w:val="28"/>
                <w:szCs w:val="28"/>
              </w:rPr>
              <w:t xml:space="preserve">ы </w:t>
            </w:r>
          </w:p>
          <w:p w:rsidR="00915259" w:rsidRDefault="002223D9" w:rsidP="00915259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под</w:t>
            </w:r>
            <w:r w:rsidR="00915259" w:rsidRPr="00564A80">
              <w:rPr>
                <w:color w:val="000000" w:themeColor="text1"/>
                <w:sz w:val="28"/>
                <w:szCs w:val="28"/>
              </w:rPr>
              <w:t>программ</w:t>
            </w:r>
          </w:p>
          <w:p w:rsidR="00915259" w:rsidRDefault="00915259" w:rsidP="00BB1DEA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  <w:p w:rsidR="002223D9" w:rsidRPr="00564A80" w:rsidRDefault="002223D9" w:rsidP="002223D9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564A80">
              <w:rPr>
                <w:color w:val="000000" w:themeColor="text1"/>
                <w:sz w:val="28"/>
                <w:szCs w:val="28"/>
              </w:rPr>
              <w:t>Участники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муниципальной</w:t>
            </w:r>
            <w:proofErr w:type="gramEnd"/>
            <w:r w:rsidRPr="00564A80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2223D9" w:rsidRDefault="002223D9" w:rsidP="002223D9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564A80">
              <w:rPr>
                <w:color w:val="000000" w:themeColor="text1"/>
                <w:sz w:val="28"/>
                <w:szCs w:val="28"/>
              </w:rPr>
              <w:t>программы</w:t>
            </w:r>
          </w:p>
          <w:p w:rsidR="002223D9" w:rsidRDefault="002223D9" w:rsidP="002223D9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  <w:p w:rsidR="00915259" w:rsidRPr="00564A80" w:rsidRDefault="00915259" w:rsidP="00915259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Подпрограммы муниципальной</w:t>
            </w:r>
          </w:p>
          <w:p w:rsidR="00915259" w:rsidRDefault="00915259" w:rsidP="00915259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564A80">
              <w:rPr>
                <w:color w:val="000000" w:themeColor="text1"/>
                <w:sz w:val="28"/>
                <w:szCs w:val="28"/>
              </w:rPr>
              <w:t>программы</w:t>
            </w:r>
          </w:p>
          <w:p w:rsidR="00434DCD" w:rsidRDefault="00434DCD" w:rsidP="00915259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  <w:p w:rsidR="00BA080F" w:rsidRDefault="00BA080F" w:rsidP="00915259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Ведомственные целевые программы</w:t>
            </w:r>
          </w:p>
          <w:p w:rsidR="00434DCD" w:rsidRDefault="00434DCD" w:rsidP="00434DCD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  <w:p w:rsidR="00915259" w:rsidRDefault="00915259" w:rsidP="00BB1DEA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Цель муниципальной программы</w:t>
            </w:r>
          </w:p>
          <w:p w:rsidR="00915259" w:rsidRDefault="00915259" w:rsidP="00BB1DEA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  <w:p w:rsidR="00915259" w:rsidRDefault="00915259" w:rsidP="00BB1DEA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  <w:p w:rsidR="00564A80" w:rsidRPr="00BA080F" w:rsidRDefault="002223D9" w:rsidP="00BA080F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Задача</w:t>
            </w:r>
            <w:r w:rsidR="00915259">
              <w:rPr>
                <w:color w:val="000000" w:themeColor="text1"/>
                <w:sz w:val="28"/>
                <w:szCs w:val="28"/>
              </w:rPr>
              <w:t xml:space="preserve"> муниципальной </w:t>
            </w:r>
            <w:r w:rsidR="00BA080F">
              <w:rPr>
                <w:color w:val="000000" w:themeColor="text1"/>
                <w:sz w:val="28"/>
                <w:szCs w:val="28"/>
              </w:rPr>
              <w:lastRenderedPageBreak/>
              <w:t>программы</w:t>
            </w:r>
            <w:bookmarkStart w:id="0" w:name="_GoBack"/>
            <w:bookmarkEnd w:id="0"/>
          </w:p>
        </w:tc>
        <w:tc>
          <w:tcPr>
            <w:tcW w:w="70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5259" w:rsidRDefault="00915259" w:rsidP="00BB1DE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не предусмотрены.</w:t>
            </w:r>
          </w:p>
          <w:p w:rsidR="00915259" w:rsidRDefault="00915259" w:rsidP="00BB1DE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915259" w:rsidRDefault="00915259" w:rsidP="00BB1DE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915259" w:rsidRDefault="00915259" w:rsidP="00BB1DE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2223D9" w:rsidRDefault="002223D9" w:rsidP="002223D9">
            <w:pPr>
              <w:widowControl w:val="0"/>
              <w:shd w:val="clear" w:color="auto" w:fill="FFFFFF"/>
              <w:tabs>
                <w:tab w:val="left" w:pos="318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564A80">
              <w:rPr>
                <w:sz w:val="28"/>
                <w:szCs w:val="28"/>
              </w:rPr>
              <w:t>администраци</w:t>
            </w:r>
            <w:r>
              <w:rPr>
                <w:sz w:val="28"/>
                <w:szCs w:val="28"/>
              </w:rPr>
              <w:t>я</w:t>
            </w:r>
            <w:r w:rsidRPr="00564A80">
              <w:rPr>
                <w:sz w:val="28"/>
                <w:szCs w:val="28"/>
              </w:rPr>
              <w:t xml:space="preserve"> муниципального образования </w:t>
            </w:r>
            <w:r>
              <w:rPr>
                <w:color w:val="000000" w:themeColor="text1"/>
                <w:sz w:val="28"/>
                <w:szCs w:val="28"/>
              </w:rPr>
              <w:t>Приморско-Ахтарский район.</w:t>
            </w:r>
          </w:p>
          <w:p w:rsidR="00915259" w:rsidRDefault="00915259" w:rsidP="00BB1DE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223D9" w:rsidRDefault="002223D9" w:rsidP="002223D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не предусмотрены.</w:t>
            </w:r>
          </w:p>
          <w:p w:rsidR="00915259" w:rsidRDefault="00915259" w:rsidP="00BB1DE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34DCD" w:rsidRDefault="00434DCD" w:rsidP="00915259">
            <w:pPr>
              <w:widowControl w:val="0"/>
              <w:shd w:val="clear" w:color="auto" w:fill="FFFFFF"/>
              <w:tabs>
                <w:tab w:val="left" w:pos="318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2223D9" w:rsidRDefault="002223D9" w:rsidP="00915259">
            <w:pPr>
              <w:widowControl w:val="0"/>
              <w:shd w:val="clear" w:color="auto" w:fill="FFFFFF"/>
              <w:tabs>
                <w:tab w:val="left" w:pos="318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BA080F" w:rsidRDefault="00BA080F" w:rsidP="00BA080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не предусмотрены.</w:t>
            </w:r>
          </w:p>
          <w:p w:rsidR="00BA080F" w:rsidRDefault="00BA080F" w:rsidP="00434DCD">
            <w:pPr>
              <w:widowControl w:val="0"/>
              <w:shd w:val="clear" w:color="auto" w:fill="FFFFFF"/>
              <w:tabs>
                <w:tab w:val="left" w:pos="318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BA080F" w:rsidRDefault="00BA080F" w:rsidP="00434DCD">
            <w:pPr>
              <w:widowControl w:val="0"/>
              <w:shd w:val="clear" w:color="auto" w:fill="FFFFFF"/>
              <w:tabs>
                <w:tab w:val="left" w:pos="318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BA080F" w:rsidRDefault="00BA080F" w:rsidP="00434DCD">
            <w:pPr>
              <w:widowControl w:val="0"/>
              <w:shd w:val="clear" w:color="auto" w:fill="FFFFFF"/>
              <w:tabs>
                <w:tab w:val="left" w:pos="318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434DCD" w:rsidRDefault="00434DCD" w:rsidP="00434DCD">
            <w:pPr>
              <w:widowControl w:val="0"/>
              <w:shd w:val="clear" w:color="auto" w:fill="FFFFFF"/>
              <w:tabs>
                <w:tab w:val="left" w:pos="318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564A80">
              <w:rPr>
                <w:color w:val="000000" w:themeColor="text1"/>
                <w:sz w:val="28"/>
                <w:szCs w:val="28"/>
              </w:rPr>
              <w:t xml:space="preserve">профилактика </w:t>
            </w:r>
            <w:r w:rsidR="00915259" w:rsidRPr="00564A80">
              <w:rPr>
                <w:color w:val="000000" w:themeColor="text1"/>
                <w:sz w:val="28"/>
                <w:szCs w:val="28"/>
              </w:rPr>
              <w:t>террори</w:t>
            </w:r>
            <w:r>
              <w:rPr>
                <w:color w:val="000000" w:themeColor="text1"/>
                <w:sz w:val="28"/>
                <w:szCs w:val="28"/>
              </w:rPr>
              <w:t>зма</w:t>
            </w:r>
            <w:r w:rsidR="00915259" w:rsidRPr="00564A80">
              <w:rPr>
                <w:color w:val="000000" w:themeColor="text1"/>
                <w:sz w:val="28"/>
                <w:szCs w:val="28"/>
              </w:rPr>
              <w:t xml:space="preserve"> и экстреми</w:t>
            </w:r>
            <w:r>
              <w:rPr>
                <w:color w:val="000000" w:themeColor="text1"/>
                <w:sz w:val="28"/>
                <w:szCs w:val="28"/>
              </w:rPr>
              <w:t>зма в муниципальном образовании Приморско-Ахтарский район</w:t>
            </w:r>
          </w:p>
          <w:p w:rsidR="00434DCD" w:rsidRDefault="00434DCD" w:rsidP="00434DCD">
            <w:pPr>
              <w:widowControl w:val="0"/>
              <w:shd w:val="clear" w:color="auto" w:fill="FFFFFF"/>
              <w:tabs>
                <w:tab w:val="left" w:pos="318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915259" w:rsidRPr="00434DCD" w:rsidRDefault="00915259" w:rsidP="00434DCD">
            <w:pPr>
              <w:widowControl w:val="0"/>
              <w:shd w:val="clear" w:color="auto" w:fill="FFFFFF"/>
              <w:tabs>
                <w:tab w:val="left" w:pos="318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564A80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434DCD" w:rsidRPr="00564A80" w:rsidRDefault="00915259" w:rsidP="00BA080F">
            <w:pPr>
              <w:widowControl w:val="0"/>
              <w:shd w:val="clear" w:color="auto" w:fill="FFFFFF"/>
              <w:tabs>
                <w:tab w:val="left" w:pos="318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564A80">
              <w:rPr>
                <w:color w:val="000000" w:themeColor="text1"/>
                <w:sz w:val="28"/>
                <w:szCs w:val="28"/>
              </w:rPr>
              <w:t>информирование населения о мерах                предосторожности о террористическ</w:t>
            </w:r>
            <w:r w:rsidR="00434DCD">
              <w:rPr>
                <w:color w:val="000000" w:themeColor="text1"/>
                <w:sz w:val="28"/>
                <w:szCs w:val="28"/>
              </w:rPr>
              <w:t xml:space="preserve">их и экстремистских </w:t>
            </w:r>
            <w:r w:rsidR="00434DCD">
              <w:rPr>
                <w:color w:val="000000" w:themeColor="text1"/>
                <w:sz w:val="28"/>
                <w:szCs w:val="28"/>
              </w:rPr>
              <w:lastRenderedPageBreak/>
              <w:t>проявлениях.</w:t>
            </w:r>
          </w:p>
        </w:tc>
      </w:tr>
      <w:tr w:rsidR="00564A80" w:rsidRPr="00564A80" w:rsidTr="00BB1DEA">
        <w:tc>
          <w:tcPr>
            <w:tcW w:w="255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4A80" w:rsidRPr="00564A80" w:rsidRDefault="00564A80" w:rsidP="00BB1DEA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564A80">
              <w:rPr>
                <w:color w:val="000000" w:themeColor="text1"/>
                <w:sz w:val="28"/>
                <w:szCs w:val="28"/>
              </w:rPr>
              <w:lastRenderedPageBreak/>
              <w:t>Перечень</w:t>
            </w:r>
          </w:p>
          <w:p w:rsidR="00564A80" w:rsidRPr="00564A80" w:rsidRDefault="00564A80" w:rsidP="00BB1DEA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564A80">
              <w:rPr>
                <w:color w:val="000000" w:themeColor="text1"/>
                <w:sz w:val="28"/>
                <w:szCs w:val="28"/>
              </w:rPr>
              <w:t xml:space="preserve">целевых </w:t>
            </w:r>
          </w:p>
          <w:p w:rsidR="00564A80" w:rsidRPr="00564A80" w:rsidRDefault="00564A80" w:rsidP="00BB1DEA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564A80">
              <w:rPr>
                <w:color w:val="000000" w:themeColor="text1"/>
                <w:sz w:val="28"/>
                <w:szCs w:val="28"/>
              </w:rPr>
              <w:t>показателей</w:t>
            </w:r>
            <w:r w:rsidR="00434DCD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="00434DCD">
              <w:rPr>
                <w:color w:val="000000" w:themeColor="text1"/>
                <w:sz w:val="28"/>
                <w:szCs w:val="28"/>
              </w:rPr>
              <w:t>муниципальной</w:t>
            </w:r>
            <w:proofErr w:type="gramEnd"/>
            <w:r w:rsidRPr="00564A80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564A80" w:rsidRDefault="00564A80" w:rsidP="00BB1DEA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564A80">
              <w:rPr>
                <w:color w:val="000000" w:themeColor="text1"/>
                <w:sz w:val="28"/>
                <w:szCs w:val="28"/>
              </w:rPr>
              <w:t>программы</w:t>
            </w:r>
          </w:p>
          <w:p w:rsidR="00434DCD" w:rsidRPr="00564A80" w:rsidRDefault="00434DCD" w:rsidP="00BB1DEA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0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4A80" w:rsidRPr="00564A80" w:rsidRDefault="002223D9" w:rsidP="002223D9">
            <w:pPr>
              <w:pStyle w:val="aa"/>
              <w:autoSpaceDE w:val="0"/>
              <w:autoSpaceDN w:val="0"/>
              <w:adjustRightInd w:val="0"/>
              <w:ind w:left="28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="00564A80" w:rsidRPr="00564A80">
              <w:rPr>
                <w:color w:val="000000" w:themeColor="text1"/>
              </w:rPr>
              <w:t>количество размещенных баннеров;</w:t>
            </w:r>
          </w:p>
          <w:p w:rsidR="00564A80" w:rsidRPr="00434DCD" w:rsidRDefault="002223D9" w:rsidP="002223D9">
            <w:pPr>
              <w:pStyle w:val="aa"/>
              <w:autoSpaceDE w:val="0"/>
              <w:autoSpaceDN w:val="0"/>
              <w:adjustRightInd w:val="0"/>
              <w:ind w:left="28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="00564A80" w:rsidRPr="00564A80">
              <w:rPr>
                <w:color w:val="000000" w:themeColor="text1"/>
              </w:rPr>
              <w:t xml:space="preserve">количество </w:t>
            </w:r>
            <w:r w:rsidR="00434DCD">
              <w:rPr>
                <w:color w:val="000000" w:themeColor="text1"/>
              </w:rPr>
              <w:t>изготовленных листовок</w:t>
            </w:r>
            <w:r w:rsidR="00434DCD" w:rsidRPr="00434DCD">
              <w:rPr>
                <w:color w:val="000000" w:themeColor="text1"/>
              </w:rPr>
              <w:t>.</w:t>
            </w:r>
          </w:p>
          <w:p w:rsidR="00564A80" w:rsidRDefault="00564A80" w:rsidP="00BB1DEA">
            <w:pPr>
              <w:pStyle w:val="aa"/>
              <w:autoSpaceDE w:val="0"/>
              <w:autoSpaceDN w:val="0"/>
              <w:adjustRightInd w:val="0"/>
              <w:ind w:left="28"/>
              <w:jc w:val="both"/>
              <w:rPr>
                <w:color w:val="000000" w:themeColor="text1"/>
              </w:rPr>
            </w:pPr>
          </w:p>
          <w:p w:rsidR="00434DCD" w:rsidRDefault="00434DCD" w:rsidP="00BB1DEA">
            <w:pPr>
              <w:pStyle w:val="aa"/>
              <w:autoSpaceDE w:val="0"/>
              <w:autoSpaceDN w:val="0"/>
              <w:adjustRightInd w:val="0"/>
              <w:ind w:left="28"/>
              <w:jc w:val="both"/>
              <w:rPr>
                <w:color w:val="000000" w:themeColor="text1"/>
              </w:rPr>
            </w:pPr>
          </w:p>
          <w:p w:rsidR="00434DCD" w:rsidRPr="00BB1DEA" w:rsidRDefault="00434DCD" w:rsidP="00BB1DEA">
            <w:pPr>
              <w:pStyle w:val="aa"/>
              <w:autoSpaceDE w:val="0"/>
              <w:autoSpaceDN w:val="0"/>
              <w:adjustRightInd w:val="0"/>
              <w:ind w:left="28"/>
              <w:jc w:val="both"/>
              <w:rPr>
                <w:color w:val="000000" w:themeColor="text1"/>
              </w:rPr>
            </w:pPr>
          </w:p>
        </w:tc>
      </w:tr>
      <w:tr w:rsidR="00564A80" w:rsidRPr="00564A80" w:rsidTr="00BB1DEA">
        <w:tc>
          <w:tcPr>
            <w:tcW w:w="255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4A80" w:rsidRDefault="00434DCD" w:rsidP="00BB1DEA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Э</w:t>
            </w:r>
            <w:r w:rsidR="00564A80" w:rsidRPr="00564A80">
              <w:rPr>
                <w:color w:val="000000" w:themeColor="text1"/>
                <w:sz w:val="28"/>
                <w:szCs w:val="28"/>
              </w:rPr>
              <w:t>тапы</w:t>
            </w:r>
            <w:r>
              <w:rPr>
                <w:color w:val="000000" w:themeColor="text1"/>
                <w:sz w:val="28"/>
                <w:szCs w:val="28"/>
              </w:rPr>
              <w:t xml:space="preserve"> и сроки</w:t>
            </w:r>
            <w:r w:rsidR="00564A80" w:rsidRPr="00564A80">
              <w:rPr>
                <w:color w:val="000000" w:themeColor="text1"/>
                <w:sz w:val="28"/>
                <w:szCs w:val="28"/>
              </w:rPr>
              <w:t xml:space="preserve"> реализации</w:t>
            </w:r>
            <w:r>
              <w:rPr>
                <w:color w:val="000000" w:themeColor="text1"/>
                <w:sz w:val="28"/>
                <w:szCs w:val="28"/>
              </w:rPr>
              <w:t xml:space="preserve"> муниципальной</w:t>
            </w:r>
            <w:r w:rsidR="00564A80" w:rsidRPr="00564A80">
              <w:rPr>
                <w:color w:val="000000" w:themeColor="text1"/>
                <w:sz w:val="28"/>
                <w:szCs w:val="28"/>
              </w:rPr>
              <w:t xml:space="preserve"> программы</w:t>
            </w:r>
          </w:p>
          <w:p w:rsidR="00434DCD" w:rsidRPr="00564A80" w:rsidRDefault="00434DCD" w:rsidP="00BB1DEA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0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4A80" w:rsidRPr="00564A80" w:rsidRDefault="00564A80" w:rsidP="00BB1DEA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564A80">
              <w:rPr>
                <w:color w:val="000000" w:themeColor="text1"/>
                <w:sz w:val="28"/>
                <w:szCs w:val="28"/>
              </w:rPr>
              <w:t>2021-2023 годы</w:t>
            </w:r>
            <w:r w:rsidR="00434DCD">
              <w:rPr>
                <w:color w:val="000000" w:themeColor="text1"/>
                <w:sz w:val="28"/>
                <w:szCs w:val="28"/>
              </w:rPr>
              <w:t>, этапы реализации не предусмотрены.</w:t>
            </w:r>
          </w:p>
          <w:p w:rsidR="00564A80" w:rsidRDefault="00564A80" w:rsidP="00BB1DEA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  <w:p w:rsidR="00434DCD" w:rsidRPr="00564A80" w:rsidRDefault="00434DCD" w:rsidP="00BB1DEA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564A80" w:rsidRPr="00564A80" w:rsidTr="00BB1DEA">
        <w:tc>
          <w:tcPr>
            <w:tcW w:w="255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4A80" w:rsidRPr="00564A80" w:rsidRDefault="00564A80" w:rsidP="00BB1DEA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564A80">
              <w:rPr>
                <w:color w:val="000000" w:themeColor="text1"/>
                <w:sz w:val="28"/>
                <w:szCs w:val="28"/>
              </w:rPr>
              <w:t>Объем</w:t>
            </w:r>
            <w:r w:rsidR="00434DCD">
              <w:rPr>
                <w:color w:val="000000" w:themeColor="text1"/>
                <w:sz w:val="28"/>
                <w:szCs w:val="28"/>
              </w:rPr>
              <w:t>ы</w:t>
            </w:r>
          </w:p>
          <w:p w:rsidR="00564A80" w:rsidRPr="00564A80" w:rsidRDefault="00564A80" w:rsidP="00BB1DEA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564A80">
              <w:rPr>
                <w:color w:val="000000" w:themeColor="text1"/>
                <w:sz w:val="28"/>
                <w:szCs w:val="28"/>
              </w:rPr>
              <w:t>бюджетных ассигнований</w:t>
            </w:r>
            <w:r w:rsidR="00434DCD">
              <w:rPr>
                <w:color w:val="000000" w:themeColor="text1"/>
                <w:sz w:val="28"/>
                <w:szCs w:val="28"/>
              </w:rPr>
              <w:t xml:space="preserve"> муниципальной</w:t>
            </w:r>
            <w:r w:rsidRPr="00564A80">
              <w:rPr>
                <w:color w:val="000000" w:themeColor="text1"/>
                <w:sz w:val="28"/>
                <w:szCs w:val="28"/>
              </w:rPr>
              <w:t xml:space="preserve"> подпрограммы</w:t>
            </w:r>
          </w:p>
        </w:tc>
        <w:tc>
          <w:tcPr>
            <w:tcW w:w="70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4A80" w:rsidRPr="003A35DA" w:rsidRDefault="00564A80" w:rsidP="00BB1DEA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564A80">
              <w:rPr>
                <w:color w:val="000000" w:themeColor="text1"/>
                <w:sz w:val="28"/>
                <w:szCs w:val="28"/>
              </w:rPr>
              <w:t>объем финансирования мероприятий</w:t>
            </w:r>
            <w:r w:rsidR="00434DCD">
              <w:rPr>
                <w:color w:val="000000" w:themeColor="text1"/>
                <w:sz w:val="28"/>
                <w:szCs w:val="28"/>
              </w:rPr>
              <w:t xml:space="preserve"> муниципальной</w:t>
            </w:r>
            <w:r w:rsidRPr="00564A80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3A35DA">
              <w:rPr>
                <w:color w:val="000000" w:themeColor="text1"/>
                <w:sz w:val="28"/>
                <w:szCs w:val="28"/>
              </w:rPr>
              <w:t xml:space="preserve">программы </w:t>
            </w:r>
            <w:r w:rsidR="00434DCD">
              <w:rPr>
                <w:color w:val="000000" w:themeColor="text1"/>
                <w:sz w:val="28"/>
                <w:szCs w:val="28"/>
              </w:rPr>
              <w:t>на 2021-2023 годы составляет 1</w:t>
            </w:r>
            <w:r w:rsidR="003A35DA" w:rsidRPr="003A35DA">
              <w:rPr>
                <w:color w:val="000000" w:themeColor="text1"/>
                <w:sz w:val="28"/>
                <w:szCs w:val="28"/>
              </w:rPr>
              <w:t>11</w:t>
            </w:r>
            <w:r w:rsidRPr="003A35DA">
              <w:rPr>
                <w:color w:val="000000" w:themeColor="text1"/>
                <w:sz w:val="28"/>
                <w:szCs w:val="28"/>
              </w:rPr>
              <w:t>,</w:t>
            </w:r>
            <w:r w:rsidR="003A35DA" w:rsidRPr="003A35DA">
              <w:rPr>
                <w:color w:val="000000" w:themeColor="text1"/>
                <w:sz w:val="28"/>
                <w:szCs w:val="28"/>
              </w:rPr>
              <w:t>6</w:t>
            </w:r>
            <w:r w:rsidRPr="003A35DA">
              <w:rPr>
                <w:color w:val="000000" w:themeColor="text1"/>
                <w:sz w:val="28"/>
                <w:szCs w:val="28"/>
              </w:rPr>
              <w:t xml:space="preserve">  тысяч рублей, </w:t>
            </w:r>
            <w:r w:rsidR="00434DCD">
              <w:rPr>
                <w:color w:val="000000" w:themeColor="text1"/>
                <w:sz w:val="28"/>
                <w:szCs w:val="28"/>
              </w:rPr>
              <w:t>за счет средств бюджета муниципального образования Приморско-Ахтарский район, в том числе по годам</w:t>
            </w:r>
            <w:r w:rsidRPr="003A35DA">
              <w:rPr>
                <w:color w:val="000000" w:themeColor="text1"/>
                <w:sz w:val="28"/>
                <w:szCs w:val="28"/>
              </w:rPr>
              <w:t xml:space="preserve">: </w:t>
            </w:r>
          </w:p>
          <w:p w:rsidR="00564A80" w:rsidRPr="003A35DA" w:rsidRDefault="00564A80" w:rsidP="00BB1DEA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564A80">
              <w:rPr>
                <w:color w:val="000000" w:themeColor="text1"/>
                <w:sz w:val="28"/>
                <w:szCs w:val="28"/>
              </w:rPr>
              <w:t xml:space="preserve">2021 год – </w:t>
            </w:r>
            <w:r w:rsidRPr="003A35DA">
              <w:rPr>
                <w:color w:val="000000" w:themeColor="text1"/>
                <w:sz w:val="28"/>
                <w:szCs w:val="28"/>
              </w:rPr>
              <w:t>69,6  тысяч рублей;</w:t>
            </w:r>
          </w:p>
          <w:p w:rsidR="00564A80" w:rsidRPr="003A35DA" w:rsidRDefault="00564A80" w:rsidP="00BB1DEA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564A80">
              <w:rPr>
                <w:color w:val="000000" w:themeColor="text1"/>
                <w:sz w:val="28"/>
                <w:szCs w:val="28"/>
              </w:rPr>
              <w:t xml:space="preserve">2022 год – </w:t>
            </w:r>
            <w:r w:rsidR="003A35DA">
              <w:rPr>
                <w:color w:val="000000" w:themeColor="text1"/>
                <w:sz w:val="28"/>
                <w:szCs w:val="28"/>
              </w:rPr>
              <w:t>21</w:t>
            </w:r>
            <w:r w:rsidRPr="003A35DA">
              <w:rPr>
                <w:color w:val="000000" w:themeColor="text1"/>
                <w:sz w:val="28"/>
                <w:szCs w:val="28"/>
              </w:rPr>
              <w:t>,0  тысяч рублей;</w:t>
            </w:r>
          </w:p>
          <w:p w:rsidR="00564A80" w:rsidRPr="00564A80" w:rsidRDefault="00564A80" w:rsidP="003A35DA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564A80">
              <w:rPr>
                <w:color w:val="000000" w:themeColor="text1"/>
                <w:sz w:val="28"/>
                <w:szCs w:val="28"/>
              </w:rPr>
              <w:t xml:space="preserve">2023 год – </w:t>
            </w:r>
            <w:r w:rsidR="003A35DA">
              <w:rPr>
                <w:color w:val="000000" w:themeColor="text1"/>
                <w:sz w:val="28"/>
                <w:szCs w:val="28"/>
              </w:rPr>
              <w:t>21</w:t>
            </w:r>
            <w:r w:rsidRPr="003A35DA">
              <w:rPr>
                <w:color w:val="000000" w:themeColor="text1"/>
                <w:sz w:val="28"/>
                <w:szCs w:val="28"/>
              </w:rPr>
              <w:t>,0  тысяч рублей.</w:t>
            </w:r>
          </w:p>
        </w:tc>
      </w:tr>
    </w:tbl>
    <w:p w:rsidR="00564A80" w:rsidRPr="00564A80" w:rsidRDefault="00564A80" w:rsidP="00564A80">
      <w:pPr>
        <w:shd w:val="clear" w:color="auto" w:fill="FFFFFF"/>
        <w:rPr>
          <w:bCs/>
          <w:color w:val="000000" w:themeColor="text1"/>
          <w:sz w:val="28"/>
          <w:szCs w:val="28"/>
        </w:rPr>
      </w:pPr>
    </w:p>
    <w:p w:rsidR="003414CA" w:rsidRDefault="003414CA" w:rsidP="00564A80">
      <w:pPr>
        <w:pStyle w:val="aa"/>
        <w:numPr>
          <w:ilvl w:val="0"/>
          <w:numId w:val="1"/>
        </w:numPr>
        <w:shd w:val="clear" w:color="auto" w:fill="FFFFFF"/>
        <w:tabs>
          <w:tab w:val="left" w:pos="284"/>
        </w:tabs>
        <w:ind w:left="0" w:firstLine="0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Характеристика текущего состояния и прогноз развития </w:t>
      </w:r>
      <w:r w:rsidR="002223D9">
        <w:rPr>
          <w:b/>
          <w:bCs/>
          <w:color w:val="000000" w:themeColor="text1"/>
        </w:rPr>
        <w:t>в сфере профилактики</w:t>
      </w:r>
      <w:r w:rsidR="002223D9" w:rsidRPr="002223D9">
        <w:rPr>
          <w:b/>
          <w:bCs/>
          <w:color w:val="000000" w:themeColor="text1"/>
        </w:rPr>
        <w:t xml:space="preserve"> </w:t>
      </w:r>
      <w:r w:rsidRPr="002223D9">
        <w:rPr>
          <w:b/>
          <w:bCs/>
          <w:color w:val="000000" w:themeColor="text1"/>
        </w:rPr>
        <w:t xml:space="preserve"> </w:t>
      </w:r>
      <w:r w:rsidR="002223D9" w:rsidRPr="002223D9">
        <w:rPr>
          <w:b/>
          <w:color w:val="000000" w:themeColor="text1"/>
        </w:rPr>
        <w:t>терроризма и экстремизма в муниципальном образовании Приморско-Ахтарский район</w:t>
      </w:r>
    </w:p>
    <w:p w:rsidR="003414CA" w:rsidRPr="003414CA" w:rsidRDefault="003414CA" w:rsidP="003414CA">
      <w:pPr>
        <w:shd w:val="clear" w:color="auto" w:fill="FFFFFF"/>
        <w:tabs>
          <w:tab w:val="left" w:pos="284"/>
        </w:tabs>
        <w:jc w:val="center"/>
        <w:rPr>
          <w:bCs/>
          <w:color w:val="000000" w:themeColor="text1"/>
          <w:sz w:val="28"/>
          <w:szCs w:val="28"/>
        </w:rPr>
      </w:pPr>
    </w:p>
    <w:p w:rsidR="003414CA" w:rsidRPr="003414CA" w:rsidRDefault="00A83B17" w:rsidP="00A83B17">
      <w:pPr>
        <w:shd w:val="clear" w:color="auto" w:fill="FFFFFF"/>
        <w:tabs>
          <w:tab w:val="left" w:pos="284"/>
        </w:tabs>
        <w:ind w:firstLine="709"/>
        <w:jc w:val="both"/>
        <w:rPr>
          <w:bCs/>
          <w:color w:val="000000" w:themeColor="text1"/>
          <w:sz w:val="28"/>
          <w:szCs w:val="28"/>
        </w:rPr>
      </w:pPr>
      <w:proofErr w:type="gramStart"/>
      <w:r>
        <w:rPr>
          <w:sz w:val="28"/>
          <w:szCs w:val="28"/>
        </w:rPr>
        <w:t>Муниципальная программа муниципального образования Приморско-Ахтарский район «</w:t>
      </w:r>
      <w:r w:rsidRPr="00564A80">
        <w:rPr>
          <w:color w:val="000000" w:themeColor="text1"/>
          <w:sz w:val="28"/>
          <w:szCs w:val="28"/>
        </w:rPr>
        <w:t>Профилактика терроризма и экстремизма в муниципальном образовании Приморско-Ахтарский район</w:t>
      </w:r>
      <w:r>
        <w:rPr>
          <w:sz w:val="28"/>
          <w:szCs w:val="28"/>
        </w:rPr>
        <w:t xml:space="preserve">» (далее – </w:t>
      </w:r>
      <w:r w:rsidR="002223D9">
        <w:rPr>
          <w:sz w:val="28"/>
          <w:szCs w:val="28"/>
        </w:rPr>
        <w:t>муниципальная п</w:t>
      </w:r>
      <w:r>
        <w:rPr>
          <w:sz w:val="28"/>
          <w:szCs w:val="28"/>
        </w:rPr>
        <w:t xml:space="preserve">рограмма) разработана в соответствии с Бюджетным кодексом Российской Федерации, Федеральными законами от 6 октября 2003 года № 131-ФЗ «Об общих принципах организации местного самоуправления в Российской Федерации», </w:t>
      </w:r>
      <w:r>
        <w:rPr>
          <w:rFonts w:eastAsia="Calibri"/>
          <w:sz w:val="28"/>
          <w:szCs w:val="28"/>
          <w:lang w:eastAsia="en-US"/>
        </w:rPr>
        <w:t>Федеральным законом от 06</w:t>
      </w:r>
      <w:r w:rsidR="002223D9">
        <w:rPr>
          <w:rFonts w:eastAsia="Calibri"/>
          <w:sz w:val="28"/>
          <w:szCs w:val="28"/>
          <w:lang w:eastAsia="en-US"/>
        </w:rPr>
        <w:t xml:space="preserve"> марта </w:t>
      </w:r>
      <w:r>
        <w:rPr>
          <w:rFonts w:eastAsia="Calibri"/>
          <w:sz w:val="28"/>
          <w:szCs w:val="28"/>
          <w:lang w:eastAsia="en-US"/>
        </w:rPr>
        <w:t xml:space="preserve">2006 года </w:t>
      </w:r>
      <w:r w:rsidR="002223D9">
        <w:rPr>
          <w:rFonts w:eastAsia="Calibri"/>
          <w:sz w:val="28"/>
          <w:szCs w:val="28"/>
          <w:lang w:eastAsia="en-US"/>
        </w:rPr>
        <w:t xml:space="preserve">       </w:t>
      </w:r>
      <w:r>
        <w:rPr>
          <w:rFonts w:eastAsia="Calibri"/>
          <w:sz w:val="28"/>
          <w:szCs w:val="28"/>
          <w:lang w:eastAsia="en-US"/>
        </w:rPr>
        <w:t xml:space="preserve">№ 35-ФЗ «О противодействии терроризма».  </w:t>
      </w:r>
      <w:proofErr w:type="gramEnd"/>
    </w:p>
    <w:p w:rsidR="00A83B17" w:rsidRPr="00A83B17" w:rsidRDefault="00A83B17" w:rsidP="00A83B1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A83B17">
        <w:rPr>
          <w:spacing w:val="2"/>
          <w:sz w:val="28"/>
          <w:szCs w:val="28"/>
        </w:rPr>
        <w:t xml:space="preserve">Одним из основных политических факторов в </w:t>
      </w:r>
      <w:r w:rsidR="002223D9">
        <w:rPr>
          <w:spacing w:val="2"/>
          <w:sz w:val="28"/>
          <w:szCs w:val="28"/>
        </w:rPr>
        <w:t>муниципальном образовании Приморско-Ахтарский район</w:t>
      </w:r>
      <w:r w:rsidRPr="00A83B17">
        <w:rPr>
          <w:spacing w:val="2"/>
          <w:sz w:val="28"/>
          <w:szCs w:val="28"/>
        </w:rPr>
        <w:t xml:space="preserve"> является проблема религиозного и политического экстремизма, которая, в свою очередь, подпитывает проявления терроризма, произрастающие из социальной напряженности в обществе.</w:t>
      </w:r>
    </w:p>
    <w:p w:rsidR="00A83B17" w:rsidRPr="00A83B17" w:rsidRDefault="00A83B17" w:rsidP="00A83B1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A83B17">
        <w:rPr>
          <w:spacing w:val="2"/>
          <w:sz w:val="28"/>
          <w:szCs w:val="28"/>
        </w:rPr>
        <w:t xml:space="preserve">На современном этапе развития особого внимания требует профилактика терроризма и экстремизма в молодежной среде. </w:t>
      </w:r>
      <w:proofErr w:type="gramStart"/>
      <w:r w:rsidRPr="00A83B17">
        <w:rPr>
          <w:spacing w:val="2"/>
          <w:sz w:val="28"/>
          <w:szCs w:val="28"/>
        </w:rPr>
        <w:t xml:space="preserve">Это обусловлено, в первую очередь, тем, что молодежь представляет собой особую социальную группу, которая в условиях происходящих общественных трансформаций чаще всего оказывается наиболее уязвимой с </w:t>
      </w:r>
      <w:r w:rsidRPr="00A83B17">
        <w:rPr>
          <w:spacing w:val="2"/>
          <w:sz w:val="28"/>
          <w:szCs w:val="28"/>
        </w:rPr>
        <w:lastRenderedPageBreak/>
        <w:t>экономической и социальной точек зрения.</w:t>
      </w:r>
      <w:proofErr w:type="gramEnd"/>
      <w:r w:rsidRPr="00A83B17">
        <w:rPr>
          <w:spacing w:val="2"/>
          <w:sz w:val="28"/>
          <w:szCs w:val="28"/>
        </w:rPr>
        <w:t xml:space="preserve"> </w:t>
      </w:r>
      <w:proofErr w:type="gramStart"/>
      <w:r w:rsidRPr="00A83B17">
        <w:rPr>
          <w:spacing w:val="2"/>
          <w:sz w:val="28"/>
          <w:szCs w:val="28"/>
        </w:rPr>
        <w:t>Угроза терроризма и экстремизма является следствием нерешенности ряда проблем в экономической, политической и социальной сферах общества и обусловлена низким жизненным уровнем и недостаточностью социальной защиты населения, а также углублением правового нигилизма населения, распространением в массовом сознании стереотипов противоправного поведения, допустимости применения силовых методов в защиту социальных, политических, личных интересов, ростом национализма и сепаратизма, несовершенством законодательства, попытками использования межэтнических и межконфессиональных</w:t>
      </w:r>
      <w:proofErr w:type="gramEnd"/>
      <w:r w:rsidRPr="00A83B17">
        <w:rPr>
          <w:spacing w:val="2"/>
          <w:sz w:val="28"/>
          <w:szCs w:val="28"/>
        </w:rPr>
        <w:t xml:space="preserve"> противоречий и конфликтов, экстремистскими движениями, клановыми структурами в своих узкоэгоистических интересах.</w:t>
      </w:r>
    </w:p>
    <w:p w:rsidR="00A83B17" w:rsidRPr="00A83B17" w:rsidRDefault="00A83B17" w:rsidP="00A83B1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A83B17">
        <w:rPr>
          <w:spacing w:val="2"/>
          <w:sz w:val="28"/>
          <w:szCs w:val="28"/>
        </w:rPr>
        <w:t xml:space="preserve">Для предупреждения терроризма и экстремизма в </w:t>
      </w:r>
      <w:r w:rsidR="002223D9">
        <w:rPr>
          <w:spacing w:val="2"/>
          <w:sz w:val="28"/>
          <w:szCs w:val="28"/>
        </w:rPr>
        <w:t>муниципальном образовании Приморско-Ахтарский район</w:t>
      </w:r>
      <w:r w:rsidRPr="00A83B17">
        <w:rPr>
          <w:spacing w:val="2"/>
          <w:sz w:val="28"/>
          <w:szCs w:val="28"/>
        </w:rPr>
        <w:t xml:space="preserve"> необходимо объединить усилия всех государственных и общественных структур, ветвей власти, средств массовой информации, проводить постоянную целенаправленную просветительскую и разъяснительную работу среди населения, особенно среди всех категорий молодежи с привлечением юристов, психологов, педагогов, деятелей культуры, искусства, специалистов в области теологии, представителей религиозных конфессий.</w:t>
      </w:r>
      <w:proofErr w:type="gramEnd"/>
    </w:p>
    <w:p w:rsidR="00A83B17" w:rsidRPr="00A83B17" w:rsidRDefault="00A83B17" w:rsidP="00A83B1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A83B17">
        <w:rPr>
          <w:spacing w:val="2"/>
          <w:sz w:val="28"/>
          <w:szCs w:val="28"/>
        </w:rPr>
        <w:t>Формирование установок толерантного сознания и поведения, веротерпимости и миролюбия, профилактика различных видов экстремизма имеет в настоящее время особую актуальность, что обусловлено сохраняющейся социальной напряженностью в обществе, продолжающимися межэтническими и межконфессиональными конфликтами, ростом сепаратизма и национального экстремизма, являющихся прямой угрозой безопасности не только для города Черкесска, республик Северного Кавказа, но и страны в целом. Наиболее явно все это проявляется в виде вспышек ксенофобии, фашизма, фанатизма и фундаментализма. Эти явления в крайних формах своего проявления находят выражение в терроризме, который в свою очередь усиливает деструктивные процессы в обществе. Усиление миграционных потоков остро ставит проблему адаптации молодежи к новым для них социальным условиям.</w:t>
      </w:r>
    </w:p>
    <w:p w:rsidR="00A83B17" w:rsidRPr="00A83B17" w:rsidRDefault="00A83B17" w:rsidP="00A83B1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A83B17">
        <w:rPr>
          <w:spacing w:val="2"/>
          <w:sz w:val="28"/>
          <w:szCs w:val="28"/>
        </w:rPr>
        <w:t>Таким образом, экстремизм, терроризм и преступность представляют реальную у</w:t>
      </w:r>
      <w:r w:rsidR="001F55ED">
        <w:rPr>
          <w:spacing w:val="2"/>
          <w:sz w:val="28"/>
          <w:szCs w:val="28"/>
        </w:rPr>
        <w:t>грозу общественной безопасности</w:t>
      </w:r>
      <w:r w:rsidRPr="00A83B17">
        <w:rPr>
          <w:spacing w:val="2"/>
          <w:sz w:val="28"/>
          <w:szCs w:val="28"/>
        </w:rPr>
        <w:t>.</w:t>
      </w:r>
    </w:p>
    <w:p w:rsidR="00A83B17" w:rsidRPr="00A83B17" w:rsidRDefault="00A83B17" w:rsidP="00A83B1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A83B17">
        <w:rPr>
          <w:spacing w:val="2"/>
          <w:sz w:val="28"/>
          <w:szCs w:val="28"/>
        </w:rPr>
        <w:t xml:space="preserve">Системный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 является одним из важнейших условий улучшения социально-экономической ситуации в </w:t>
      </w:r>
      <w:r w:rsidR="002223D9">
        <w:rPr>
          <w:spacing w:val="2"/>
          <w:sz w:val="28"/>
          <w:szCs w:val="28"/>
        </w:rPr>
        <w:t>муниципальном образовании Приморско-Ахтарский район</w:t>
      </w:r>
      <w:r w:rsidRPr="00A83B17">
        <w:rPr>
          <w:spacing w:val="2"/>
          <w:sz w:val="28"/>
          <w:szCs w:val="28"/>
        </w:rPr>
        <w:t>. Для реализации такого подхода необходима муниципальная программа по профилактике терроризма, предусматривающая максимальное использование потенциала местного самоуправления и других субъектов в сфере профилактики правонарушений.</w:t>
      </w:r>
    </w:p>
    <w:p w:rsidR="003414CA" w:rsidRPr="003414CA" w:rsidRDefault="003414CA" w:rsidP="003414CA">
      <w:pPr>
        <w:shd w:val="clear" w:color="auto" w:fill="FFFFFF"/>
        <w:tabs>
          <w:tab w:val="left" w:pos="284"/>
        </w:tabs>
        <w:jc w:val="center"/>
        <w:rPr>
          <w:b/>
          <w:bCs/>
          <w:color w:val="000000" w:themeColor="text1"/>
          <w:sz w:val="28"/>
          <w:szCs w:val="28"/>
        </w:rPr>
      </w:pPr>
    </w:p>
    <w:p w:rsidR="00564A80" w:rsidRPr="00564A80" w:rsidRDefault="00564A80" w:rsidP="003414CA">
      <w:pPr>
        <w:pStyle w:val="aa"/>
        <w:numPr>
          <w:ilvl w:val="0"/>
          <w:numId w:val="1"/>
        </w:numPr>
        <w:shd w:val="clear" w:color="auto" w:fill="FFFFFF"/>
        <w:tabs>
          <w:tab w:val="left" w:pos="284"/>
        </w:tabs>
        <w:ind w:left="0" w:firstLine="0"/>
        <w:jc w:val="center"/>
        <w:rPr>
          <w:bCs/>
          <w:color w:val="000000" w:themeColor="text1"/>
        </w:rPr>
      </w:pPr>
      <w:r w:rsidRPr="00564A80">
        <w:rPr>
          <w:b/>
          <w:bCs/>
          <w:color w:val="000000" w:themeColor="text1"/>
        </w:rPr>
        <w:lastRenderedPageBreak/>
        <w:t>Цели, задачи и целевые показатели, сроки и этапы реализации</w:t>
      </w:r>
      <w:r w:rsidR="003414CA">
        <w:rPr>
          <w:b/>
          <w:bCs/>
          <w:color w:val="000000" w:themeColor="text1"/>
        </w:rPr>
        <w:t xml:space="preserve"> муниципальной</w:t>
      </w:r>
      <w:r w:rsidRPr="00564A80">
        <w:rPr>
          <w:b/>
          <w:bCs/>
          <w:color w:val="000000" w:themeColor="text1"/>
        </w:rPr>
        <w:t xml:space="preserve"> программы</w:t>
      </w:r>
    </w:p>
    <w:p w:rsidR="00564A80" w:rsidRPr="00564A80" w:rsidRDefault="00564A80" w:rsidP="00564A80">
      <w:pPr>
        <w:shd w:val="clear" w:color="auto" w:fill="FFFFFF"/>
        <w:jc w:val="center"/>
        <w:rPr>
          <w:bCs/>
          <w:color w:val="000000" w:themeColor="text1"/>
          <w:sz w:val="28"/>
          <w:szCs w:val="28"/>
        </w:rPr>
      </w:pPr>
    </w:p>
    <w:p w:rsidR="00564A80" w:rsidRPr="00564A80" w:rsidRDefault="00564A80" w:rsidP="002223D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64A80">
        <w:rPr>
          <w:color w:val="000000" w:themeColor="text1"/>
          <w:sz w:val="28"/>
          <w:szCs w:val="28"/>
        </w:rPr>
        <w:t>Цел</w:t>
      </w:r>
      <w:r w:rsidR="00A83B17">
        <w:rPr>
          <w:color w:val="000000" w:themeColor="text1"/>
          <w:sz w:val="28"/>
          <w:szCs w:val="28"/>
        </w:rPr>
        <w:t xml:space="preserve">ью муниципальной </w:t>
      </w:r>
      <w:r w:rsidRPr="00564A80">
        <w:rPr>
          <w:color w:val="000000" w:themeColor="text1"/>
          <w:sz w:val="28"/>
          <w:szCs w:val="28"/>
        </w:rPr>
        <w:t>программы явля</w:t>
      </w:r>
      <w:r w:rsidR="00A83B17">
        <w:rPr>
          <w:color w:val="000000" w:themeColor="text1"/>
          <w:sz w:val="28"/>
          <w:szCs w:val="28"/>
        </w:rPr>
        <w:t>ется</w:t>
      </w:r>
      <w:r w:rsidR="002223D9">
        <w:rPr>
          <w:color w:val="000000" w:themeColor="text1"/>
          <w:sz w:val="28"/>
          <w:szCs w:val="28"/>
        </w:rPr>
        <w:t xml:space="preserve"> </w:t>
      </w:r>
      <w:r w:rsidR="00A83B17" w:rsidRPr="00564A80">
        <w:rPr>
          <w:color w:val="000000" w:themeColor="text1"/>
          <w:sz w:val="28"/>
          <w:szCs w:val="28"/>
        </w:rPr>
        <w:t>профилактика террори</w:t>
      </w:r>
      <w:r w:rsidR="00A83B17">
        <w:rPr>
          <w:color w:val="000000" w:themeColor="text1"/>
          <w:sz w:val="28"/>
          <w:szCs w:val="28"/>
        </w:rPr>
        <w:t>зма</w:t>
      </w:r>
      <w:r w:rsidR="00A83B17" w:rsidRPr="00564A80">
        <w:rPr>
          <w:color w:val="000000" w:themeColor="text1"/>
          <w:sz w:val="28"/>
          <w:szCs w:val="28"/>
        </w:rPr>
        <w:t xml:space="preserve"> и экстреми</w:t>
      </w:r>
      <w:r w:rsidR="00A83B17">
        <w:rPr>
          <w:color w:val="000000" w:themeColor="text1"/>
          <w:sz w:val="28"/>
          <w:szCs w:val="28"/>
        </w:rPr>
        <w:t>зма в муниципальном образовании Приморско-Ахтарский район</w:t>
      </w:r>
      <w:r w:rsidRPr="00564A80">
        <w:rPr>
          <w:color w:val="000000" w:themeColor="text1"/>
          <w:sz w:val="28"/>
          <w:szCs w:val="28"/>
        </w:rPr>
        <w:t>.</w:t>
      </w:r>
    </w:p>
    <w:p w:rsidR="00564A80" w:rsidRPr="003A35DA" w:rsidRDefault="00564A80" w:rsidP="002223D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64A80">
        <w:rPr>
          <w:color w:val="000000" w:themeColor="text1"/>
          <w:sz w:val="28"/>
          <w:szCs w:val="28"/>
        </w:rPr>
        <w:t>Задач</w:t>
      </w:r>
      <w:r w:rsidR="00A83B17">
        <w:rPr>
          <w:color w:val="000000" w:themeColor="text1"/>
          <w:sz w:val="28"/>
          <w:szCs w:val="28"/>
        </w:rPr>
        <w:t>ей муниципальной</w:t>
      </w:r>
      <w:r w:rsidRPr="00564A80">
        <w:rPr>
          <w:color w:val="000000" w:themeColor="text1"/>
          <w:sz w:val="28"/>
          <w:szCs w:val="28"/>
        </w:rPr>
        <w:t xml:space="preserve"> подпрограммы явля</w:t>
      </w:r>
      <w:r w:rsidR="00A83B17">
        <w:rPr>
          <w:color w:val="000000" w:themeColor="text1"/>
          <w:sz w:val="28"/>
          <w:szCs w:val="28"/>
        </w:rPr>
        <w:t>ется</w:t>
      </w:r>
      <w:r w:rsidR="002223D9">
        <w:rPr>
          <w:color w:val="000000" w:themeColor="text1"/>
          <w:sz w:val="28"/>
          <w:szCs w:val="28"/>
        </w:rPr>
        <w:t xml:space="preserve"> </w:t>
      </w:r>
      <w:r w:rsidR="00A83B17" w:rsidRPr="00564A80">
        <w:rPr>
          <w:color w:val="000000" w:themeColor="text1"/>
          <w:sz w:val="28"/>
          <w:szCs w:val="28"/>
        </w:rPr>
        <w:t>информирование населения о мерах предосторожности о террористическ</w:t>
      </w:r>
      <w:r w:rsidR="00A83B17">
        <w:rPr>
          <w:color w:val="000000" w:themeColor="text1"/>
          <w:sz w:val="28"/>
          <w:szCs w:val="28"/>
        </w:rPr>
        <w:t>их и экстремистских проявлениях</w:t>
      </w:r>
      <w:r w:rsidRPr="003A35DA">
        <w:rPr>
          <w:color w:val="000000" w:themeColor="text1"/>
          <w:sz w:val="28"/>
          <w:szCs w:val="28"/>
        </w:rPr>
        <w:t>.</w:t>
      </w:r>
    </w:p>
    <w:p w:rsidR="00564A80" w:rsidRPr="00564A80" w:rsidRDefault="002223D9" w:rsidP="00564A8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Цели, задачи и ц</w:t>
      </w:r>
      <w:r w:rsidR="00564A80" w:rsidRPr="00564A80">
        <w:rPr>
          <w:color w:val="000000" w:themeColor="text1"/>
          <w:sz w:val="28"/>
          <w:szCs w:val="28"/>
        </w:rPr>
        <w:t xml:space="preserve">елевые показатели </w:t>
      </w:r>
      <w:r>
        <w:rPr>
          <w:color w:val="000000" w:themeColor="text1"/>
          <w:sz w:val="28"/>
          <w:szCs w:val="28"/>
        </w:rPr>
        <w:t>мероприятий муниципальной программы</w:t>
      </w:r>
      <w:r w:rsidR="00564A80" w:rsidRPr="00564A80">
        <w:rPr>
          <w:color w:val="000000" w:themeColor="text1"/>
          <w:sz w:val="28"/>
          <w:szCs w:val="28"/>
        </w:rPr>
        <w:t xml:space="preserve">, позволяющие оценивать эффективность ее реализации по годам, </w:t>
      </w:r>
      <w:r w:rsidR="00564A80" w:rsidRPr="00564A80">
        <w:rPr>
          <w:sz w:val="28"/>
          <w:szCs w:val="28"/>
        </w:rPr>
        <w:t>приведены в приложении № 1 к</w:t>
      </w:r>
      <w:r>
        <w:rPr>
          <w:sz w:val="28"/>
          <w:szCs w:val="28"/>
        </w:rPr>
        <w:t xml:space="preserve"> муниципальной программе.</w:t>
      </w:r>
    </w:p>
    <w:p w:rsidR="00564A80" w:rsidRPr="00564A80" w:rsidRDefault="00564A80" w:rsidP="00564A8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64A80">
        <w:rPr>
          <w:color w:val="000000" w:themeColor="text1"/>
          <w:sz w:val="28"/>
          <w:szCs w:val="28"/>
        </w:rPr>
        <w:t>Срок реализации</w:t>
      </w:r>
      <w:r w:rsidR="0055048C">
        <w:rPr>
          <w:color w:val="000000" w:themeColor="text1"/>
          <w:sz w:val="28"/>
          <w:szCs w:val="28"/>
        </w:rPr>
        <w:t xml:space="preserve"> муниципальной</w:t>
      </w:r>
      <w:r w:rsidRPr="00564A80">
        <w:rPr>
          <w:color w:val="000000" w:themeColor="text1"/>
          <w:sz w:val="28"/>
          <w:szCs w:val="28"/>
        </w:rPr>
        <w:t xml:space="preserve"> программы рассчитан на 2021</w:t>
      </w:r>
      <w:r w:rsidR="003A35DA">
        <w:rPr>
          <w:color w:val="000000" w:themeColor="text1"/>
          <w:sz w:val="28"/>
          <w:szCs w:val="28"/>
        </w:rPr>
        <w:t>-2023</w:t>
      </w:r>
      <w:r w:rsidRPr="00564A80">
        <w:rPr>
          <w:color w:val="000000" w:themeColor="text1"/>
          <w:sz w:val="28"/>
          <w:szCs w:val="28"/>
        </w:rPr>
        <w:t xml:space="preserve"> год</w:t>
      </w:r>
      <w:r w:rsidR="003A35DA">
        <w:rPr>
          <w:color w:val="000000" w:themeColor="text1"/>
          <w:sz w:val="28"/>
          <w:szCs w:val="28"/>
        </w:rPr>
        <w:t>ы</w:t>
      </w:r>
      <w:r w:rsidRPr="00564A80">
        <w:rPr>
          <w:color w:val="000000" w:themeColor="text1"/>
          <w:sz w:val="28"/>
          <w:szCs w:val="28"/>
        </w:rPr>
        <w:t>.</w:t>
      </w:r>
    </w:p>
    <w:p w:rsidR="00564A80" w:rsidRPr="00564A80" w:rsidRDefault="00564A80" w:rsidP="00564A80">
      <w:pPr>
        <w:shd w:val="clear" w:color="auto" w:fill="FFFFFF"/>
        <w:ind w:firstLine="709"/>
        <w:jc w:val="center"/>
        <w:rPr>
          <w:bCs/>
          <w:color w:val="000000" w:themeColor="text1"/>
          <w:sz w:val="28"/>
          <w:szCs w:val="28"/>
        </w:rPr>
      </w:pPr>
    </w:p>
    <w:p w:rsidR="00564A80" w:rsidRPr="00564A80" w:rsidRDefault="003414CA" w:rsidP="00564A80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3</w:t>
      </w:r>
      <w:r w:rsidR="00564A80" w:rsidRPr="00564A80">
        <w:rPr>
          <w:b/>
          <w:bCs/>
          <w:color w:val="000000" w:themeColor="text1"/>
          <w:sz w:val="28"/>
          <w:szCs w:val="28"/>
        </w:rPr>
        <w:t>. Перечень</w:t>
      </w:r>
      <w:r>
        <w:rPr>
          <w:b/>
          <w:bCs/>
          <w:color w:val="000000" w:themeColor="text1"/>
          <w:sz w:val="28"/>
          <w:szCs w:val="28"/>
        </w:rPr>
        <w:t xml:space="preserve"> и краткое описание основных</w:t>
      </w:r>
      <w:r w:rsidR="00564A80" w:rsidRPr="00564A80">
        <w:rPr>
          <w:b/>
          <w:bCs/>
          <w:color w:val="000000" w:themeColor="text1"/>
          <w:sz w:val="28"/>
          <w:szCs w:val="28"/>
        </w:rPr>
        <w:t xml:space="preserve"> мероприятий</w:t>
      </w:r>
      <w:r>
        <w:rPr>
          <w:b/>
          <w:bCs/>
          <w:color w:val="000000" w:themeColor="text1"/>
          <w:sz w:val="28"/>
          <w:szCs w:val="28"/>
        </w:rPr>
        <w:t xml:space="preserve"> муниципальной</w:t>
      </w:r>
      <w:r w:rsidR="00564A80" w:rsidRPr="00564A80">
        <w:rPr>
          <w:b/>
          <w:bCs/>
          <w:color w:val="000000" w:themeColor="text1"/>
          <w:sz w:val="28"/>
          <w:szCs w:val="28"/>
        </w:rPr>
        <w:t xml:space="preserve"> программы</w:t>
      </w:r>
    </w:p>
    <w:p w:rsidR="00564A80" w:rsidRPr="00564A80" w:rsidRDefault="00564A80" w:rsidP="00564A80">
      <w:pPr>
        <w:shd w:val="clear" w:color="auto" w:fill="FFFFFF"/>
        <w:ind w:firstLine="709"/>
        <w:jc w:val="center"/>
        <w:rPr>
          <w:color w:val="000000" w:themeColor="text1"/>
          <w:sz w:val="28"/>
          <w:szCs w:val="28"/>
        </w:rPr>
      </w:pPr>
    </w:p>
    <w:p w:rsidR="00D13FA9" w:rsidRDefault="00A83B17" w:rsidP="00564A80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Мероприятия муниципальной программы предусматривают информирование  </w:t>
      </w:r>
      <w:r w:rsidR="00D13FA9" w:rsidRPr="00564A80">
        <w:rPr>
          <w:color w:val="000000" w:themeColor="text1"/>
          <w:sz w:val="28"/>
          <w:szCs w:val="28"/>
        </w:rPr>
        <w:t>населения о мерах</w:t>
      </w:r>
      <w:r w:rsidR="00D13FA9">
        <w:rPr>
          <w:color w:val="000000" w:themeColor="text1"/>
          <w:sz w:val="28"/>
          <w:szCs w:val="28"/>
        </w:rPr>
        <w:t xml:space="preserve"> по предупреждению </w:t>
      </w:r>
      <w:r w:rsidR="00D13FA9" w:rsidRPr="00564A80">
        <w:rPr>
          <w:color w:val="000000" w:themeColor="text1"/>
          <w:sz w:val="28"/>
          <w:szCs w:val="28"/>
        </w:rPr>
        <w:t>террористическ</w:t>
      </w:r>
      <w:r w:rsidR="00D13FA9">
        <w:rPr>
          <w:color w:val="000000" w:themeColor="text1"/>
          <w:sz w:val="28"/>
          <w:szCs w:val="28"/>
        </w:rPr>
        <w:t>их актов и экстремистских проявлений.</w:t>
      </w:r>
    </w:p>
    <w:p w:rsidR="00564A80" w:rsidRPr="00564A80" w:rsidRDefault="00564A80" w:rsidP="00564A80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64A80">
        <w:rPr>
          <w:color w:val="000000" w:themeColor="text1"/>
          <w:sz w:val="28"/>
          <w:szCs w:val="28"/>
        </w:rPr>
        <w:t>Перечень и краткое описание основных мероприятий</w:t>
      </w:r>
      <w:r w:rsidR="002223D9">
        <w:rPr>
          <w:color w:val="000000" w:themeColor="text1"/>
          <w:sz w:val="28"/>
          <w:szCs w:val="28"/>
        </w:rPr>
        <w:t xml:space="preserve"> муниципальной</w:t>
      </w:r>
      <w:r w:rsidRPr="00564A80">
        <w:rPr>
          <w:color w:val="000000" w:themeColor="text1"/>
          <w:sz w:val="28"/>
          <w:szCs w:val="28"/>
        </w:rPr>
        <w:t xml:space="preserve"> программы,</w:t>
      </w:r>
      <w:r w:rsidR="002223D9">
        <w:rPr>
          <w:color w:val="000000" w:themeColor="text1"/>
          <w:sz w:val="28"/>
          <w:szCs w:val="28"/>
        </w:rPr>
        <w:t xml:space="preserve"> их объемы финансирования</w:t>
      </w:r>
      <w:r w:rsidRPr="00564A80">
        <w:rPr>
          <w:color w:val="000000" w:themeColor="text1"/>
          <w:sz w:val="28"/>
          <w:szCs w:val="28"/>
        </w:rPr>
        <w:t xml:space="preserve"> приведен</w:t>
      </w:r>
      <w:r w:rsidR="002223D9">
        <w:rPr>
          <w:color w:val="000000" w:themeColor="text1"/>
          <w:sz w:val="28"/>
          <w:szCs w:val="28"/>
        </w:rPr>
        <w:t>ы</w:t>
      </w:r>
      <w:r w:rsidRPr="00564A80">
        <w:rPr>
          <w:color w:val="000000" w:themeColor="text1"/>
          <w:sz w:val="28"/>
          <w:szCs w:val="28"/>
        </w:rPr>
        <w:t xml:space="preserve"> в приложении № 2 к</w:t>
      </w:r>
      <w:r w:rsidR="0055048C">
        <w:rPr>
          <w:color w:val="000000" w:themeColor="text1"/>
          <w:sz w:val="28"/>
          <w:szCs w:val="28"/>
        </w:rPr>
        <w:t xml:space="preserve"> муниципальной</w:t>
      </w:r>
      <w:r w:rsidRPr="00564A80">
        <w:rPr>
          <w:color w:val="000000" w:themeColor="text1"/>
          <w:sz w:val="28"/>
          <w:szCs w:val="28"/>
        </w:rPr>
        <w:t xml:space="preserve"> программе.</w:t>
      </w:r>
    </w:p>
    <w:p w:rsidR="00564A80" w:rsidRPr="00564A80" w:rsidRDefault="00564A80" w:rsidP="00564A80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:rsidR="00564A80" w:rsidRPr="00564A80" w:rsidRDefault="003414CA" w:rsidP="00564A80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4</w:t>
      </w:r>
      <w:r w:rsidR="00564A80" w:rsidRPr="00564A80">
        <w:rPr>
          <w:b/>
          <w:color w:val="000000" w:themeColor="text1"/>
          <w:sz w:val="28"/>
          <w:szCs w:val="28"/>
        </w:rPr>
        <w:t>. Обоснование ресурсного обеспечения</w:t>
      </w:r>
      <w:r>
        <w:rPr>
          <w:b/>
          <w:color w:val="000000" w:themeColor="text1"/>
          <w:sz w:val="28"/>
          <w:szCs w:val="28"/>
        </w:rPr>
        <w:t xml:space="preserve"> муниципальной </w:t>
      </w:r>
      <w:r w:rsidR="00564A80" w:rsidRPr="00564A80">
        <w:rPr>
          <w:b/>
          <w:color w:val="000000" w:themeColor="text1"/>
          <w:sz w:val="28"/>
          <w:szCs w:val="28"/>
        </w:rPr>
        <w:t>программы</w:t>
      </w:r>
    </w:p>
    <w:p w:rsidR="00564A80" w:rsidRPr="00564A80" w:rsidRDefault="00564A80" w:rsidP="00564A80">
      <w:pPr>
        <w:jc w:val="center"/>
        <w:rPr>
          <w:b/>
          <w:color w:val="000000" w:themeColor="text1"/>
          <w:sz w:val="28"/>
          <w:szCs w:val="28"/>
        </w:rPr>
      </w:pPr>
    </w:p>
    <w:p w:rsidR="00564A80" w:rsidRDefault="00D13FA9" w:rsidP="00564A80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Муниципальная программа реализуется на территории муниципального образования Приморско-Ахтарский район в 2021-2023 годах. </w:t>
      </w:r>
      <w:r w:rsidR="00564A80" w:rsidRPr="00564A80">
        <w:rPr>
          <w:color w:val="000000" w:themeColor="text1"/>
          <w:sz w:val="28"/>
          <w:szCs w:val="28"/>
        </w:rPr>
        <w:t>Общий объем финансовых ресурсов, выделяемых на реализацию</w:t>
      </w:r>
      <w:r>
        <w:rPr>
          <w:color w:val="000000" w:themeColor="text1"/>
          <w:sz w:val="28"/>
          <w:szCs w:val="28"/>
        </w:rPr>
        <w:t xml:space="preserve"> муниципальной</w:t>
      </w:r>
      <w:r w:rsidR="00564A80" w:rsidRPr="00564A80">
        <w:rPr>
          <w:color w:val="000000" w:themeColor="text1"/>
          <w:sz w:val="28"/>
          <w:szCs w:val="28"/>
        </w:rPr>
        <w:t xml:space="preserve"> программы, составляет </w:t>
      </w:r>
      <w:r w:rsidR="00A45E9F">
        <w:rPr>
          <w:color w:val="000000" w:themeColor="text1"/>
          <w:sz w:val="28"/>
          <w:szCs w:val="28"/>
        </w:rPr>
        <w:t>111</w:t>
      </w:r>
      <w:r w:rsidR="00564A80" w:rsidRPr="00564A80">
        <w:rPr>
          <w:color w:val="000000" w:themeColor="text1"/>
          <w:sz w:val="28"/>
          <w:szCs w:val="28"/>
        </w:rPr>
        <w:t>,</w:t>
      </w:r>
      <w:r w:rsidR="00A45E9F">
        <w:rPr>
          <w:color w:val="000000" w:themeColor="text1"/>
          <w:sz w:val="28"/>
          <w:szCs w:val="28"/>
        </w:rPr>
        <w:t>6</w:t>
      </w:r>
      <w:r w:rsidR="00564A80" w:rsidRPr="00564A80">
        <w:rPr>
          <w:color w:val="000000" w:themeColor="text1"/>
          <w:sz w:val="28"/>
          <w:szCs w:val="28"/>
        </w:rPr>
        <w:t xml:space="preserve"> тыс. рублей, в том числе:</w:t>
      </w:r>
    </w:p>
    <w:p w:rsidR="00D13FA9" w:rsidRDefault="00D13FA9" w:rsidP="00564A80">
      <w:pPr>
        <w:ind w:firstLine="709"/>
        <w:jc w:val="both"/>
        <w:rPr>
          <w:color w:val="000000" w:themeColor="text1"/>
          <w:sz w:val="28"/>
          <w:szCs w:val="28"/>
        </w:rPr>
      </w:pPr>
    </w:p>
    <w:p w:rsidR="0055048C" w:rsidRDefault="0055048C" w:rsidP="00564A80">
      <w:pPr>
        <w:ind w:firstLine="709"/>
        <w:jc w:val="both"/>
        <w:rPr>
          <w:color w:val="000000" w:themeColor="text1"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794"/>
        <w:gridCol w:w="1276"/>
        <w:gridCol w:w="1559"/>
        <w:gridCol w:w="1417"/>
        <w:gridCol w:w="1524"/>
      </w:tblGrid>
      <w:tr w:rsidR="00D13FA9" w:rsidTr="00D13FA9">
        <w:tc>
          <w:tcPr>
            <w:tcW w:w="3794" w:type="dxa"/>
          </w:tcPr>
          <w:p w:rsidR="00D13FA9" w:rsidRPr="00D13FA9" w:rsidRDefault="00D13FA9" w:rsidP="00D13FA9">
            <w:pPr>
              <w:jc w:val="both"/>
              <w:rPr>
                <w:rFonts w:eastAsia="Calibri"/>
                <w:b/>
                <w:color w:val="000000" w:themeColor="text1"/>
                <w:sz w:val="28"/>
                <w:szCs w:val="28"/>
              </w:rPr>
            </w:pPr>
            <w:r w:rsidRPr="00D13FA9">
              <w:rPr>
                <w:rFonts w:eastAsia="Calibri"/>
                <w:b/>
                <w:color w:val="000000" w:themeColor="text1"/>
                <w:sz w:val="28"/>
                <w:szCs w:val="28"/>
              </w:rPr>
              <w:t>Общий объем финансирования</w:t>
            </w:r>
          </w:p>
        </w:tc>
        <w:tc>
          <w:tcPr>
            <w:tcW w:w="5776" w:type="dxa"/>
            <w:gridSpan w:val="4"/>
            <w:vAlign w:val="center"/>
          </w:tcPr>
          <w:p w:rsidR="00D13FA9" w:rsidRPr="00D13FA9" w:rsidRDefault="00D13FA9" w:rsidP="00D13FA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D13FA9">
              <w:rPr>
                <w:b/>
                <w:color w:val="000000" w:themeColor="text1"/>
                <w:sz w:val="28"/>
                <w:szCs w:val="28"/>
              </w:rPr>
              <w:t>111,6 тыс. рублей</w:t>
            </w:r>
          </w:p>
        </w:tc>
      </w:tr>
      <w:tr w:rsidR="00D13FA9" w:rsidTr="00D13FA9">
        <w:tc>
          <w:tcPr>
            <w:tcW w:w="3794" w:type="dxa"/>
            <w:vMerge w:val="restart"/>
          </w:tcPr>
          <w:p w:rsidR="00D13FA9" w:rsidRDefault="00D13FA9" w:rsidP="00D13FA9">
            <w:pPr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</w:rPr>
              <w:t>О</w:t>
            </w:r>
            <w:r w:rsidRPr="00564A80">
              <w:rPr>
                <w:rFonts w:eastAsia="Calibri"/>
                <w:color w:val="000000" w:themeColor="text1"/>
                <w:sz w:val="28"/>
                <w:szCs w:val="28"/>
              </w:rPr>
              <w:t>бъем финанс</w:t>
            </w:r>
            <w:r>
              <w:rPr>
                <w:rFonts w:eastAsia="Calibri"/>
                <w:color w:val="000000" w:themeColor="text1"/>
                <w:sz w:val="28"/>
                <w:szCs w:val="28"/>
              </w:rPr>
              <w:t xml:space="preserve">ирования из средств бюджета муниципального образования Приморско-Ахтарский район </w:t>
            </w:r>
          </w:p>
        </w:tc>
        <w:tc>
          <w:tcPr>
            <w:tcW w:w="1276" w:type="dxa"/>
            <w:vAlign w:val="center"/>
          </w:tcPr>
          <w:p w:rsidR="00D13FA9" w:rsidRPr="00D13FA9" w:rsidRDefault="00D13FA9" w:rsidP="00D13FA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D13FA9">
              <w:rPr>
                <w:b/>
                <w:color w:val="000000" w:themeColor="text1"/>
                <w:sz w:val="28"/>
                <w:szCs w:val="28"/>
              </w:rPr>
              <w:t>2021 год</w:t>
            </w:r>
          </w:p>
        </w:tc>
        <w:tc>
          <w:tcPr>
            <w:tcW w:w="1559" w:type="dxa"/>
            <w:vAlign w:val="center"/>
          </w:tcPr>
          <w:p w:rsidR="00D13FA9" w:rsidRPr="00D13FA9" w:rsidRDefault="00D13FA9" w:rsidP="00D13FA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D13FA9">
              <w:rPr>
                <w:b/>
                <w:color w:val="000000" w:themeColor="text1"/>
                <w:sz w:val="28"/>
                <w:szCs w:val="28"/>
              </w:rPr>
              <w:t>2020 год</w:t>
            </w:r>
          </w:p>
        </w:tc>
        <w:tc>
          <w:tcPr>
            <w:tcW w:w="1417" w:type="dxa"/>
            <w:vAlign w:val="center"/>
          </w:tcPr>
          <w:p w:rsidR="00D13FA9" w:rsidRPr="00D13FA9" w:rsidRDefault="00D13FA9" w:rsidP="00D13FA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D13FA9">
              <w:rPr>
                <w:b/>
                <w:color w:val="000000" w:themeColor="text1"/>
                <w:sz w:val="28"/>
                <w:szCs w:val="28"/>
              </w:rPr>
              <w:t>2023 год</w:t>
            </w:r>
          </w:p>
        </w:tc>
        <w:tc>
          <w:tcPr>
            <w:tcW w:w="1524" w:type="dxa"/>
            <w:vAlign w:val="center"/>
          </w:tcPr>
          <w:p w:rsidR="00D13FA9" w:rsidRPr="00D13FA9" w:rsidRDefault="00D13FA9" w:rsidP="00D13FA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D13FA9">
              <w:rPr>
                <w:b/>
                <w:color w:val="000000" w:themeColor="text1"/>
                <w:sz w:val="28"/>
                <w:szCs w:val="28"/>
              </w:rPr>
              <w:t>ИТОГО</w:t>
            </w:r>
          </w:p>
        </w:tc>
      </w:tr>
      <w:tr w:rsidR="00D13FA9" w:rsidTr="00D13FA9">
        <w:tc>
          <w:tcPr>
            <w:tcW w:w="3794" w:type="dxa"/>
            <w:vMerge/>
          </w:tcPr>
          <w:p w:rsidR="00D13FA9" w:rsidRDefault="00D13FA9" w:rsidP="00564A80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13FA9" w:rsidRPr="00564A80" w:rsidRDefault="00D13FA9" w:rsidP="00D13FA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64A80">
              <w:rPr>
                <w:color w:val="000000" w:themeColor="text1"/>
                <w:sz w:val="28"/>
                <w:szCs w:val="28"/>
              </w:rPr>
              <w:t>69,6</w:t>
            </w:r>
          </w:p>
        </w:tc>
        <w:tc>
          <w:tcPr>
            <w:tcW w:w="1559" w:type="dxa"/>
            <w:vAlign w:val="center"/>
          </w:tcPr>
          <w:p w:rsidR="00D13FA9" w:rsidRPr="00564A80" w:rsidRDefault="00D13FA9" w:rsidP="00D13F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21</w:t>
            </w:r>
            <w:r w:rsidRPr="00564A80">
              <w:rPr>
                <w:color w:val="000000" w:themeColor="text1"/>
                <w:sz w:val="28"/>
                <w:szCs w:val="28"/>
              </w:rPr>
              <w:t>,0</w:t>
            </w:r>
          </w:p>
        </w:tc>
        <w:tc>
          <w:tcPr>
            <w:tcW w:w="1417" w:type="dxa"/>
            <w:vAlign w:val="center"/>
          </w:tcPr>
          <w:p w:rsidR="00D13FA9" w:rsidRPr="00564A80" w:rsidRDefault="00D13FA9" w:rsidP="00D13F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21</w:t>
            </w:r>
            <w:r w:rsidRPr="00564A80">
              <w:rPr>
                <w:color w:val="000000" w:themeColor="text1"/>
                <w:sz w:val="28"/>
                <w:szCs w:val="28"/>
              </w:rPr>
              <w:t>,0</w:t>
            </w:r>
          </w:p>
        </w:tc>
        <w:tc>
          <w:tcPr>
            <w:tcW w:w="1524" w:type="dxa"/>
            <w:vAlign w:val="center"/>
          </w:tcPr>
          <w:p w:rsidR="00D13FA9" w:rsidRDefault="00D13FA9" w:rsidP="00D13F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111,6</w:t>
            </w:r>
          </w:p>
        </w:tc>
      </w:tr>
    </w:tbl>
    <w:p w:rsidR="00D13FA9" w:rsidRDefault="00D13FA9" w:rsidP="00564A80">
      <w:pPr>
        <w:ind w:firstLine="709"/>
        <w:jc w:val="both"/>
        <w:rPr>
          <w:color w:val="000000" w:themeColor="text1"/>
          <w:sz w:val="28"/>
          <w:szCs w:val="28"/>
        </w:rPr>
      </w:pPr>
    </w:p>
    <w:p w:rsidR="00564A80" w:rsidRPr="00564A80" w:rsidRDefault="00564A80" w:rsidP="00564A80">
      <w:pPr>
        <w:ind w:firstLine="709"/>
        <w:jc w:val="both"/>
        <w:rPr>
          <w:color w:val="000000" w:themeColor="text1"/>
          <w:sz w:val="28"/>
          <w:szCs w:val="28"/>
        </w:rPr>
      </w:pPr>
      <w:bookmarkStart w:id="1" w:name="Par356"/>
      <w:bookmarkEnd w:id="1"/>
      <w:r w:rsidRPr="00564A80">
        <w:rPr>
          <w:color w:val="000000" w:themeColor="text1"/>
          <w:sz w:val="28"/>
          <w:szCs w:val="28"/>
        </w:rPr>
        <w:t>В случае изменения цен на приобретаемые товары, объемы финансирования и непосредственные результаты реализации мероприятий, предполагающих закупку таких товаров, подлежат корректировке.</w:t>
      </w:r>
    </w:p>
    <w:p w:rsidR="00564A80" w:rsidRPr="00564A80" w:rsidRDefault="00564A80" w:rsidP="00564A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4A80">
        <w:rPr>
          <w:sz w:val="28"/>
          <w:szCs w:val="28"/>
        </w:rPr>
        <w:t>На реализацию мероприятий</w:t>
      </w:r>
      <w:r w:rsidR="002223D9">
        <w:rPr>
          <w:sz w:val="28"/>
          <w:szCs w:val="28"/>
        </w:rPr>
        <w:t xml:space="preserve"> муниципальной</w:t>
      </w:r>
      <w:r w:rsidRPr="00564A80">
        <w:rPr>
          <w:sz w:val="28"/>
          <w:szCs w:val="28"/>
        </w:rPr>
        <w:t xml:space="preserve"> программы были определены затраты на основании коммерческих предложений организаций, осуществляющих поставку данных товаров.</w:t>
      </w:r>
    </w:p>
    <w:p w:rsidR="00564A80" w:rsidRPr="00564A80" w:rsidRDefault="00564A80" w:rsidP="00564A80">
      <w:pPr>
        <w:ind w:firstLine="709"/>
        <w:jc w:val="both"/>
        <w:rPr>
          <w:color w:val="000000" w:themeColor="text1"/>
          <w:sz w:val="28"/>
          <w:szCs w:val="28"/>
        </w:rPr>
      </w:pPr>
      <w:r w:rsidRPr="00564A80">
        <w:rPr>
          <w:color w:val="000000" w:themeColor="text1"/>
          <w:sz w:val="28"/>
          <w:szCs w:val="28"/>
        </w:rPr>
        <w:lastRenderedPageBreak/>
        <w:t>При расчете объемов денежных средств, необходимых для реализации мероприятий</w:t>
      </w:r>
      <w:r w:rsidR="002223D9" w:rsidRPr="002223D9">
        <w:rPr>
          <w:sz w:val="28"/>
          <w:szCs w:val="28"/>
        </w:rPr>
        <w:t xml:space="preserve"> </w:t>
      </w:r>
      <w:r w:rsidR="002223D9">
        <w:rPr>
          <w:sz w:val="28"/>
          <w:szCs w:val="28"/>
        </w:rPr>
        <w:t>муниципальной</w:t>
      </w:r>
      <w:r w:rsidRPr="00564A80">
        <w:rPr>
          <w:color w:val="000000" w:themeColor="text1"/>
          <w:sz w:val="28"/>
          <w:szCs w:val="28"/>
        </w:rPr>
        <w:t xml:space="preserve"> программы, использовались фактические цены 2020 года.</w:t>
      </w:r>
    </w:p>
    <w:p w:rsidR="0025716A" w:rsidRDefault="0025716A" w:rsidP="0025716A">
      <w:pPr>
        <w:pStyle w:val="ab"/>
        <w:ind w:firstLine="851"/>
        <w:rPr>
          <w:szCs w:val="28"/>
        </w:rPr>
      </w:pPr>
      <w:bookmarkStart w:id="2" w:name="sub_1008"/>
      <w:r>
        <w:rPr>
          <w:szCs w:val="28"/>
        </w:rPr>
        <w:t>Объем ассигнований из бюджета муниципального образования Приморско-Ахтарский район, направленных на финансирование мероприятий</w:t>
      </w:r>
      <w:r w:rsidR="002223D9" w:rsidRPr="002223D9">
        <w:rPr>
          <w:szCs w:val="28"/>
        </w:rPr>
        <w:t xml:space="preserve"> </w:t>
      </w:r>
      <w:r w:rsidR="002223D9">
        <w:rPr>
          <w:szCs w:val="28"/>
        </w:rPr>
        <w:t>муниципальной</w:t>
      </w:r>
      <w:r>
        <w:rPr>
          <w:szCs w:val="28"/>
        </w:rPr>
        <w:t xml:space="preserve"> </w:t>
      </w:r>
      <w:r w:rsidR="002223D9">
        <w:rPr>
          <w:szCs w:val="28"/>
        </w:rPr>
        <w:t>п</w:t>
      </w:r>
      <w:r>
        <w:rPr>
          <w:szCs w:val="28"/>
        </w:rPr>
        <w:t>рограммы, подлежит ежегодному уточнению при принятии бюджета муниципального образования Приморско-Ахтарский район на очередной финансовый год и на плановый период.</w:t>
      </w:r>
    </w:p>
    <w:p w:rsidR="0025716A" w:rsidRDefault="0025716A" w:rsidP="0025716A">
      <w:pPr>
        <w:pStyle w:val="ab"/>
        <w:ind w:firstLine="851"/>
        <w:rPr>
          <w:szCs w:val="28"/>
        </w:rPr>
      </w:pPr>
    </w:p>
    <w:p w:rsidR="0025716A" w:rsidRPr="0024660F" w:rsidRDefault="003414CA" w:rsidP="0025716A">
      <w:pPr>
        <w:pStyle w:val="ab"/>
        <w:ind w:firstLine="851"/>
        <w:jc w:val="center"/>
        <w:rPr>
          <w:b/>
          <w:szCs w:val="28"/>
        </w:rPr>
      </w:pPr>
      <w:r>
        <w:rPr>
          <w:b/>
          <w:szCs w:val="28"/>
        </w:rPr>
        <w:t>5</w:t>
      </w:r>
      <w:r w:rsidR="0025716A" w:rsidRPr="0024660F">
        <w:rPr>
          <w:b/>
          <w:szCs w:val="28"/>
        </w:rPr>
        <w:t>. Методика оценки эффективности реализации муниципальной программы</w:t>
      </w:r>
    </w:p>
    <w:p w:rsidR="0025716A" w:rsidRPr="00005A60" w:rsidRDefault="0025716A" w:rsidP="0025716A">
      <w:pPr>
        <w:widowControl w:val="0"/>
        <w:autoSpaceDE w:val="0"/>
        <w:autoSpaceDN w:val="0"/>
        <w:adjustRightInd w:val="0"/>
        <w:ind w:firstLine="851"/>
        <w:jc w:val="both"/>
        <w:textAlignment w:val="baseline"/>
        <w:rPr>
          <w:sz w:val="28"/>
          <w:szCs w:val="28"/>
          <w:shd w:val="clear" w:color="auto" w:fill="FFFFFF"/>
        </w:rPr>
      </w:pPr>
      <w:r w:rsidRPr="00005A60">
        <w:rPr>
          <w:sz w:val="28"/>
          <w:szCs w:val="28"/>
          <w:shd w:val="clear" w:color="auto" w:fill="FFFFFF"/>
        </w:rPr>
        <w:t xml:space="preserve">Методика оценки эффективности реализации муниципальной программы представляет собой алгоритм оценки фактической эффективности в процессе и по итогам реализации муниципальной программы. </w:t>
      </w:r>
      <w:proofErr w:type="gramStart"/>
      <w:r w:rsidRPr="00005A60">
        <w:rPr>
          <w:sz w:val="28"/>
          <w:szCs w:val="28"/>
          <w:shd w:val="clear" w:color="auto" w:fill="FFFFFF"/>
        </w:rPr>
        <w:t>Методика основывается на оценке результативности муниципальной программы с учетом объема ресурсов, направленных на ее реализацию, а также реализовавшихся рисков и социально-экономических эффектов, оказывающих</w:t>
      </w:r>
      <w:r w:rsidRPr="00005A60">
        <w:rPr>
          <w:i/>
          <w:sz w:val="28"/>
          <w:szCs w:val="28"/>
          <w:shd w:val="clear" w:color="auto" w:fill="FFFFFF"/>
        </w:rPr>
        <w:t xml:space="preserve"> </w:t>
      </w:r>
      <w:r w:rsidRPr="00005A60">
        <w:rPr>
          <w:sz w:val="28"/>
          <w:szCs w:val="28"/>
          <w:shd w:val="clear" w:color="auto" w:fill="FFFFFF"/>
        </w:rPr>
        <w:t>влияние на изменение соответствующей сферы социально-экономического развития муниципального образо</w:t>
      </w:r>
      <w:r>
        <w:rPr>
          <w:sz w:val="28"/>
          <w:szCs w:val="28"/>
          <w:shd w:val="clear" w:color="auto" w:fill="FFFFFF"/>
        </w:rPr>
        <w:t>вания Приморско-Ахтарский район, согласно постановления администрации муниципального образования Приморско-Ахтарский район от 17.07.2014 г. № 1060 приложения № 7 к Порядку принятия решения о разработке, формирования, реализации и оценки эффективности реализации программ</w:t>
      </w:r>
      <w:proofErr w:type="gramEnd"/>
      <w:r>
        <w:rPr>
          <w:sz w:val="28"/>
          <w:szCs w:val="28"/>
          <w:shd w:val="clear" w:color="auto" w:fill="FFFFFF"/>
        </w:rPr>
        <w:t xml:space="preserve"> муниципального образования Приморско-Ахтарский район.</w:t>
      </w:r>
    </w:p>
    <w:p w:rsidR="0025716A" w:rsidRPr="00005A60" w:rsidRDefault="0025716A" w:rsidP="0025716A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textAlignment w:val="baseline"/>
        <w:rPr>
          <w:sz w:val="28"/>
          <w:szCs w:val="28"/>
          <w:shd w:val="clear" w:color="auto" w:fill="FFFFFF"/>
        </w:rPr>
      </w:pPr>
      <w:r w:rsidRPr="00005A60">
        <w:rPr>
          <w:sz w:val="28"/>
          <w:szCs w:val="28"/>
          <w:shd w:val="clear" w:color="auto" w:fill="FFFFFF"/>
        </w:rPr>
        <w:t>Методика оценки эффективности реализации муниципальной программы учитывает необходимость проведения оценок:</w:t>
      </w:r>
    </w:p>
    <w:p w:rsidR="0025716A" w:rsidRPr="00005A60" w:rsidRDefault="0025716A" w:rsidP="0025716A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textAlignment w:val="baseline"/>
        <w:rPr>
          <w:sz w:val="28"/>
          <w:szCs w:val="28"/>
          <w:shd w:val="clear" w:color="auto" w:fill="FFFFFF"/>
        </w:rPr>
      </w:pPr>
      <w:r w:rsidRPr="00005A60">
        <w:rPr>
          <w:sz w:val="28"/>
          <w:szCs w:val="28"/>
          <w:shd w:val="clear" w:color="auto" w:fill="FFFFFF"/>
        </w:rPr>
        <w:t>степени достижения целей и решения задач муниципальной программы и ее основных мероприятий;</w:t>
      </w:r>
    </w:p>
    <w:p w:rsidR="0025716A" w:rsidRPr="00005A60" w:rsidRDefault="0025716A" w:rsidP="0025716A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textAlignment w:val="baseline"/>
        <w:rPr>
          <w:sz w:val="28"/>
          <w:szCs w:val="28"/>
          <w:shd w:val="clear" w:color="auto" w:fill="FFFFFF"/>
        </w:rPr>
      </w:pPr>
      <w:r w:rsidRPr="00005A60">
        <w:rPr>
          <w:sz w:val="28"/>
          <w:szCs w:val="28"/>
          <w:shd w:val="clear" w:color="auto" w:fill="FFFFFF"/>
        </w:rPr>
        <w:t>степени соответствия запланированному уровню затрат и эффективности использования средств бюджета муниципального образования Приморско-Ахтарский район;</w:t>
      </w:r>
    </w:p>
    <w:p w:rsidR="0025716A" w:rsidRPr="00005A60" w:rsidRDefault="0025716A" w:rsidP="0025716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005A60">
        <w:rPr>
          <w:sz w:val="28"/>
          <w:szCs w:val="28"/>
          <w:shd w:val="clear" w:color="auto" w:fill="FFFFFF"/>
        </w:rPr>
        <w:t>степени реализации основных мероприятий (достижения ожидаемых непосредственных результатов их реализации).</w:t>
      </w:r>
    </w:p>
    <w:p w:rsidR="0025716A" w:rsidRPr="00005A60" w:rsidRDefault="0025716A" w:rsidP="0025716A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textAlignment w:val="baseline"/>
        <w:rPr>
          <w:sz w:val="28"/>
          <w:szCs w:val="28"/>
          <w:shd w:val="clear" w:color="auto" w:fill="FFFFFF"/>
        </w:rPr>
      </w:pPr>
      <w:r w:rsidRPr="00005A60">
        <w:rPr>
          <w:sz w:val="28"/>
          <w:szCs w:val="28"/>
          <w:shd w:val="clear" w:color="auto" w:fill="FFFFFF"/>
        </w:rPr>
        <w:t xml:space="preserve">Методика оценки эффективности реализации муниципальной программы предусматривает возможность проведения оценки ее эффективности в течение реализации муниципальной программы не реже чем один раз в год. </w:t>
      </w:r>
    </w:p>
    <w:p w:rsidR="0025716A" w:rsidRDefault="0025716A" w:rsidP="0025716A">
      <w:pPr>
        <w:widowControl w:val="0"/>
        <w:autoSpaceDE w:val="0"/>
        <w:autoSpaceDN w:val="0"/>
        <w:adjustRightInd w:val="0"/>
        <w:ind w:firstLine="851"/>
        <w:jc w:val="both"/>
        <w:textAlignment w:val="baseline"/>
        <w:rPr>
          <w:sz w:val="28"/>
          <w:szCs w:val="28"/>
          <w:shd w:val="clear" w:color="auto" w:fill="FFFFFF"/>
        </w:rPr>
      </w:pPr>
      <w:r w:rsidRPr="00005A60">
        <w:rPr>
          <w:sz w:val="28"/>
          <w:szCs w:val="28"/>
          <w:shd w:val="clear" w:color="auto" w:fill="FFFFFF"/>
        </w:rPr>
        <w:t xml:space="preserve">По результатам указанной оценки администрацией муниципального образования Приморско-Ахтарский район </w:t>
      </w:r>
      <w:proofErr w:type="gramStart"/>
      <w:r w:rsidRPr="00005A60">
        <w:rPr>
          <w:sz w:val="28"/>
          <w:szCs w:val="28"/>
          <w:shd w:val="clear" w:color="auto" w:fill="FFFFFF"/>
        </w:rPr>
        <w:t>может быть принято решение о необходимости прекращения или об изменении начиная</w:t>
      </w:r>
      <w:proofErr w:type="gramEnd"/>
      <w:r w:rsidRPr="00005A60">
        <w:rPr>
          <w:sz w:val="28"/>
          <w:szCs w:val="28"/>
          <w:shd w:val="clear" w:color="auto" w:fill="FFFFFF"/>
        </w:rPr>
        <w:t xml:space="preserve"> с очередного финансового года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</w:t>
      </w:r>
      <w:r>
        <w:rPr>
          <w:sz w:val="28"/>
          <w:szCs w:val="28"/>
          <w:shd w:val="clear" w:color="auto" w:fill="FFFFFF"/>
        </w:rPr>
        <w:t xml:space="preserve"> </w:t>
      </w:r>
    </w:p>
    <w:p w:rsidR="0025716A" w:rsidRPr="00005A60" w:rsidRDefault="0025716A" w:rsidP="0025716A">
      <w:pPr>
        <w:widowControl w:val="0"/>
        <w:autoSpaceDE w:val="0"/>
        <w:autoSpaceDN w:val="0"/>
        <w:adjustRightInd w:val="0"/>
        <w:ind w:firstLine="851"/>
        <w:jc w:val="both"/>
        <w:textAlignment w:val="baseline"/>
        <w:rPr>
          <w:sz w:val="28"/>
          <w:szCs w:val="28"/>
        </w:rPr>
      </w:pPr>
      <w:r w:rsidRPr="00005A60">
        <w:rPr>
          <w:sz w:val="28"/>
          <w:szCs w:val="28"/>
        </w:rPr>
        <w:t>Содержание и объемы финансирования мероприятий, реализуемых муниципальной программой, могут уточняться на основе отчетов о выполнении программных мероприятий и оценки их эффективности.</w:t>
      </w:r>
    </w:p>
    <w:p w:rsidR="0025716A" w:rsidRPr="00005A60" w:rsidRDefault="0025716A" w:rsidP="0025716A">
      <w:pPr>
        <w:ind w:firstLine="709"/>
        <w:jc w:val="both"/>
        <w:rPr>
          <w:sz w:val="28"/>
          <w:szCs w:val="28"/>
        </w:rPr>
      </w:pPr>
      <w:r w:rsidRPr="00005A60">
        <w:rPr>
          <w:sz w:val="28"/>
          <w:szCs w:val="28"/>
        </w:rPr>
        <w:lastRenderedPageBreak/>
        <w:t>Управление реализацией муниципальной программы предусматривает:</w:t>
      </w:r>
    </w:p>
    <w:p w:rsidR="0025716A" w:rsidRPr="00005A60" w:rsidRDefault="0025716A" w:rsidP="0025716A">
      <w:pPr>
        <w:ind w:firstLine="709"/>
        <w:jc w:val="both"/>
        <w:rPr>
          <w:sz w:val="28"/>
          <w:szCs w:val="28"/>
        </w:rPr>
      </w:pPr>
      <w:r w:rsidRPr="00005A60">
        <w:rPr>
          <w:sz w:val="28"/>
          <w:szCs w:val="28"/>
        </w:rPr>
        <w:t>выработку предложений по тематике и объемам финансирования мероприятий муниципальной программы;</w:t>
      </w:r>
    </w:p>
    <w:p w:rsidR="0025716A" w:rsidRPr="00005A60" w:rsidRDefault="0025716A" w:rsidP="0025716A">
      <w:pPr>
        <w:ind w:firstLine="709"/>
        <w:jc w:val="both"/>
        <w:rPr>
          <w:sz w:val="28"/>
          <w:szCs w:val="28"/>
        </w:rPr>
      </w:pPr>
      <w:r w:rsidRPr="00005A60">
        <w:rPr>
          <w:sz w:val="28"/>
          <w:szCs w:val="28"/>
        </w:rPr>
        <w:t>рассмотрение материалов о ходе реализации мероприятий муниципальной программы;</w:t>
      </w:r>
    </w:p>
    <w:p w:rsidR="0025716A" w:rsidRPr="00005A60" w:rsidRDefault="0025716A" w:rsidP="0025716A">
      <w:pPr>
        <w:ind w:firstLine="709"/>
        <w:jc w:val="both"/>
        <w:rPr>
          <w:sz w:val="28"/>
          <w:szCs w:val="28"/>
        </w:rPr>
      </w:pPr>
      <w:r w:rsidRPr="00005A60">
        <w:rPr>
          <w:sz w:val="28"/>
          <w:szCs w:val="28"/>
        </w:rPr>
        <w:t>организацию проверок выполнения программных мероприятий, целевого и эффективного использования выделяемых ресурсов и средств;</w:t>
      </w:r>
    </w:p>
    <w:p w:rsidR="0025716A" w:rsidRPr="00005A60" w:rsidRDefault="0025716A" w:rsidP="0025716A">
      <w:pPr>
        <w:ind w:firstLine="709"/>
        <w:jc w:val="both"/>
        <w:rPr>
          <w:sz w:val="28"/>
          <w:szCs w:val="28"/>
        </w:rPr>
      </w:pPr>
      <w:r w:rsidRPr="00005A60">
        <w:rPr>
          <w:sz w:val="28"/>
          <w:szCs w:val="28"/>
        </w:rPr>
        <w:t>подготовку рекомендаций по более эффективной реализации программных мероприятий с учетом хода реализации муниципальной программы, выделяемых ресурсов и средств;</w:t>
      </w:r>
    </w:p>
    <w:p w:rsidR="0025716A" w:rsidRPr="00005A60" w:rsidRDefault="0025716A" w:rsidP="0025716A">
      <w:pPr>
        <w:ind w:firstLine="709"/>
        <w:jc w:val="both"/>
        <w:rPr>
          <w:sz w:val="28"/>
          <w:szCs w:val="28"/>
        </w:rPr>
      </w:pPr>
      <w:r w:rsidRPr="00005A60">
        <w:rPr>
          <w:sz w:val="28"/>
          <w:szCs w:val="28"/>
        </w:rPr>
        <w:t>выявление технических и организационных проблем в ходе реализации муниципальной программы.</w:t>
      </w:r>
    </w:p>
    <w:p w:rsidR="00564A80" w:rsidRPr="00564A80" w:rsidRDefault="00564A80" w:rsidP="00564A80">
      <w:pPr>
        <w:jc w:val="center"/>
        <w:rPr>
          <w:b/>
          <w:color w:val="000000" w:themeColor="text1"/>
          <w:sz w:val="28"/>
          <w:szCs w:val="28"/>
        </w:rPr>
      </w:pPr>
    </w:p>
    <w:p w:rsidR="00564A80" w:rsidRPr="0055048C" w:rsidRDefault="003414CA" w:rsidP="00564A80">
      <w:pPr>
        <w:jc w:val="center"/>
        <w:rPr>
          <w:b/>
          <w:color w:val="000000" w:themeColor="text1"/>
          <w:sz w:val="28"/>
          <w:szCs w:val="28"/>
        </w:rPr>
      </w:pPr>
      <w:r w:rsidRPr="0055048C">
        <w:rPr>
          <w:b/>
          <w:color w:val="000000" w:themeColor="text1"/>
          <w:sz w:val="28"/>
          <w:szCs w:val="28"/>
        </w:rPr>
        <w:t>6</w:t>
      </w:r>
      <w:r w:rsidR="00564A80" w:rsidRPr="0055048C">
        <w:rPr>
          <w:b/>
          <w:color w:val="000000" w:themeColor="text1"/>
          <w:sz w:val="28"/>
          <w:szCs w:val="28"/>
        </w:rPr>
        <w:t>. Механизм реализации</w:t>
      </w:r>
      <w:r w:rsidR="002223D9">
        <w:rPr>
          <w:b/>
          <w:color w:val="000000" w:themeColor="text1"/>
          <w:sz w:val="28"/>
          <w:szCs w:val="28"/>
        </w:rPr>
        <w:t xml:space="preserve"> </w:t>
      </w:r>
      <w:r w:rsidR="002223D9" w:rsidRPr="002223D9">
        <w:rPr>
          <w:b/>
          <w:sz w:val="28"/>
          <w:szCs w:val="28"/>
        </w:rPr>
        <w:t>муниципальной</w:t>
      </w:r>
      <w:r w:rsidR="0055048C" w:rsidRPr="0055048C">
        <w:rPr>
          <w:b/>
          <w:color w:val="000000" w:themeColor="text1"/>
          <w:sz w:val="28"/>
          <w:szCs w:val="28"/>
        </w:rPr>
        <w:t xml:space="preserve"> </w:t>
      </w:r>
      <w:r w:rsidR="00564A80" w:rsidRPr="0055048C">
        <w:rPr>
          <w:b/>
          <w:color w:val="000000" w:themeColor="text1"/>
          <w:sz w:val="28"/>
          <w:szCs w:val="28"/>
        </w:rPr>
        <w:t xml:space="preserve">программы и </w:t>
      </w:r>
    </w:p>
    <w:p w:rsidR="00564A80" w:rsidRPr="00564A80" w:rsidRDefault="00564A80" w:rsidP="00564A80">
      <w:pPr>
        <w:jc w:val="center"/>
        <w:rPr>
          <w:b/>
          <w:color w:val="000000" w:themeColor="text1"/>
          <w:sz w:val="28"/>
          <w:szCs w:val="28"/>
        </w:rPr>
      </w:pPr>
      <w:proofErr w:type="gramStart"/>
      <w:r w:rsidRPr="00564A80">
        <w:rPr>
          <w:b/>
          <w:color w:val="000000" w:themeColor="text1"/>
          <w:sz w:val="28"/>
          <w:szCs w:val="28"/>
        </w:rPr>
        <w:t>контроль за</w:t>
      </w:r>
      <w:proofErr w:type="gramEnd"/>
      <w:r w:rsidRPr="00564A80">
        <w:rPr>
          <w:b/>
          <w:color w:val="000000" w:themeColor="text1"/>
          <w:sz w:val="28"/>
          <w:szCs w:val="28"/>
        </w:rPr>
        <w:t xml:space="preserve"> ее выполнением</w:t>
      </w:r>
    </w:p>
    <w:p w:rsidR="00564A80" w:rsidRPr="00564A80" w:rsidRDefault="00564A80" w:rsidP="00564A80">
      <w:pPr>
        <w:jc w:val="center"/>
        <w:rPr>
          <w:b/>
          <w:color w:val="000000" w:themeColor="text1"/>
          <w:sz w:val="28"/>
          <w:szCs w:val="28"/>
        </w:rPr>
      </w:pPr>
    </w:p>
    <w:bookmarkEnd w:id="2"/>
    <w:p w:rsidR="00564A80" w:rsidRPr="00A45E9F" w:rsidRDefault="00564A80" w:rsidP="00564A80">
      <w:pPr>
        <w:tabs>
          <w:tab w:val="left" w:pos="1976"/>
        </w:tabs>
        <w:ind w:firstLine="709"/>
        <w:jc w:val="both"/>
        <w:rPr>
          <w:color w:val="000000" w:themeColor="text1"/>
          <w:sz w:val="28"/>
          <w:szCs w:val="28"/>
        </w:rPr>
      </w:pPr>
      <w:r w:rsidRPr="00A45E9F">
        <w:rPr>
          <w:color w:val="000000" w:themeColor="text1"/>
          <w:sz w:val="28"/>
          <w:szCs w:val="28"/>
        </w:rPr>
        <w:t>Реализация мероприятий</w:t>
      </w:r>
      <w:r w:rsidR="0055048C" w:rsidRPr="0055048C">
        <w:rPr>
          <w:color w:val="000000" w:themeColor="text1"/>
          <w:sz w:val="28"/>
          <w:szCs w:val="28"/>
        </w:rPr>
        <w:t xml:space="preserve"> </w:t>
      </w:r>
      <w:r w:rsidR="0055048C">
        <w:rPr>
          <w:color w:val="000000" w:themeColor="text1"/>
          <w:sz w:val="28"/>
          <w:szCs w:val="28"/>
        </w:rPr>
        <w:t>муниципальной</w:t>
      </w:r>
      <w:r w:rsidRPr="00A45E9F">
        <w:rPr>
          <w:color w:val="000000" w:themeColor="text1"/>
          <w:sz w:val="28"/>
          <w:szCs w:val="28"/>
        </w:rPr>
        <w:t xml:space="preserve"> программы осуществляется на основе взаимодействия с отделами (управлениями) администрации муниципального образования Приморско-Ахтарский район.</w:t>
      </w:r>
    </w:p>
    <w:p w:rsidR="00564A80" w:rsidRPr="00564A80" w:rsidRDefault="00564A80" w:rsidP="00564A80">
      <w:pPr>
        <w:ind w:firstLine="709"/>
        <w:jc w:val="both"/>
        <w:outlineLvl w:val="0"/>
        <w:rPr>
          <w:bCs/>
          <w:color w:val="000000" w:themeColor="text1"/>
          <w:sz w:val="28"/>
          <w:szCs w:val="28"/>
        </w:rPr>
      </w:pPr>
      <w:r w:rsidRPr="00564A80">
        <w:rPr>
          <w:bCs/>
          <w:color w:val="000000" w:themeColor="text1"/>
          <w:sz w:val="28"/>
          <w:szCs w:val="28"/>
        </w:rPr>
        <w:t>Координатор программы в процессе реализации программы:</w:t>
      </w:r>
    </w:p>
    <w:p w:rsidR="00564A80" w:rsidRPr="00564A80" w:rsidRDefault="00564A80" w:rsidP="00564A80">
      <w:pPr>
        <w:ind w:firstLine="709"/>
        <w:jc w:val="both"/>
        <w:rPr>
          <w:color w:val="000000" w:themeColor="text1"/>
          <w:sz w:val="28"/>
          <w:szCs w:val="28"/>
        </w:rPr>
      </w:pPr>
      <w:r w:rsidRPr="00564A80">
        <w:rPr>
          <w:color w:val="000000" w:themeColor="text1"/>
          <w:sz w:val="28"/>
          <w:szCs w:val="28"/>
        </w:rPr>
        <w:t>1) осуществляет координацию деятельности заказчиков и участников мероприятий подпрограммы;</w:t>
      </w:r>
    </w:p>
    <w:p w:rsidR="00564A80" w:rsidRPr="00564A80" w:rsidRDefault="00564A80" w:rsidP="00564A80">
      <w:pPr>
        <w:ind w:firstLine="709"/>
        <w:jc w:val="both"/>
        <w:rPr>
          <w:color w:val="000000" w:themeColor="text1"/>
          <w:sz w:val="28"/>
          <w:szCs w:val="28"/>
        </w:rPr>
      </w:pPr>
      <w:r w:rsidRPr="00564A80">
        <w:rPr>
          <w:color w:val="000000" w:themeColor="text1"/>
          <w:sz w:val="28"/>
          <w:szCs w:val="28"/>
        </w:rPr>
        <w:t>2) осуществляет подготовку предложений по объемам и источникам средств, направленных на реализацию мероприятий программы;</w:t>
      </w:r>
    </w:p>
    <w:p w:rsidR="00564A80" w:rsidRPr="00564A80" w:rsidRDefault="00564A80" w:rsidP="00564A80">
      <w:pPr>
        <w:ind w:firstLine="709"/>
        <w:jc w:val="both"/>
        <w:rPr>
          <w:color w:val="000000" w:themeColor="text1"/>
          <w:sz w:val="28"/>
          <w:szCs w:val="28"/>
        </w:rPr>
      </w:pPr>
      <w:r w:rsidRPr="00564A80">
        <w:rPr>
          <w:color w:val="000000" w:themeColor="text1"/>
          <w:sz w:val="28"/>
          <w:szCs w:val="28"/>
        </w:rPr>
        <w:t>3) осуществляет информационную и разъяснительную работу, направленную на освещение целей и задач программы;</w:t>
      </w:r>
    </w:p>
    <w:p w:rsidR="00564A80" w:rsidRPr="00564A80" w:rsidRDefault="00564A80" w:rsidP="00564A80">
      <w:pPr>
        <w:ind w:firstLine="709"/>
        <w:jc w:val="both"/>
        <w:rPr>
          <w:color w:val="000000" w:themeColor="text1"/>
          <w:sz w:val="28"/>
          <w:szCs w:val="28"/>
        </w:rPr>
      </w:pPr>
      <w:r w:rsidRPr="00564A80">
        <w:rPr>
          <w:color w:val="000000" w:themeColor="text1"/>
          <w:sz w:val="28"/>
          <w:szCs w:val="28"/>
        </w:rPr>
        <w:t>4) осуществляет подготовку ежегодного доклада о ходе реализации программы;</w:t>
      </w:r>
    </w:p>
    <w:p w:rsidR="00564A80" w:rsidRPr="00564A80" w:rsidRDefault="00564A80" w:rsidP="00564A80">
      <w:pPr>
        <w:ind w:firstLine="709"/>
        <w:jc w:val="both"/>
        <w:rPr>
          <w:color w:val="000000" w:themeColor="text1"/>
          <w:sz w:val="28"/>
          <w:szCs w:val="28"/>
        </w:rPr>
      </w:pPr>
      <w:r w:rsidRPr="00564A80">
        <w:rPr>
          <w:color w:val="000000" w:themeColor="text1"/>
          <w:sz w:val="28"/>
          <w:szCs w:val="28"/>
        </w:rPr>
        <w:t>5) осуществляет оценку эффективности, а также оценку целевых показателей и критериев реализации программы в целом;</w:t>
      </w:r>
    </w:p>
    <w:p w:rsidR="00564A80" w:rsidRPr="00564A80" w:rsidRDefault="00564A80" w:rsidP="00564A80">
      <w:pPr>
        <w:ind w:firstLine="709"/>
        <w:jc w:val="both"/>
        <w:rPr>
          <w:color w:val="000000" w:themeColor="text1"/>
          <w:sz w:val="28"/>
          <w:szCs w:val="28"/>
        </w:rPr>
      </w:pPr>
      <w:r w:rsidRPr="00564A80">
        <w:rPr>
          <w:color w:val="000000" w:themeColor="text1"/>
          <w:sz w:val="28"/>
          <w:szCs w:val="28"/>
        </w:rPr>
        <w:t xml:space="preserve">6) осуществляет корректировку программы на </w:t>
      </w:r>
      <w:proofErr w:type="gramStart"/>
      <w:r w:rsidRPr="00564A80">
        <w:rPr>
          <w:color w:val="000000" w:themeColor="text1"/>
          <w:sz w:val="28"/>
          <w:szCs w:val="28"/>
        </w:rPr>
        <w:t>текущий</w:t>
      </w:r>
      <w:proofErr w:type="gramEnd"/>
      <w:r w:rsidRPr="00564A80">
        <w:rPr>
          <w:color w:val="000000" w:themeColor="text1"/>
          <w:sz w:val="28"/>
          <w:szCs w:val="28"/>
        </w:rPr>
        <w:t xml:space="preserve"> и последующие годы по источникам, объемам финансирования и перечню реализуемых мероприятий по результатам принятия районного бюджета; </w:t>
      </w:r>
    </w:p>
    <w:p w:rsidR="00564A80" w:rsidRPr="00564A80" w:rsidRDefault="00564A80" w:rsidP="00564A80">
      <w:pPr>
        <w:ind w:firstLine="709"/>
        <w:jc w:val="both"/>
        <w:rPr>
          <w:color w:val="000000" w:themeColor="text1"/>
          <w:sz w:val="28"/>
          <w:szCs w:val="28"/>
        </w:rPr>
      </w:pPr>
      <w:r w:rsidRPr="00564A80">
        <w:rPr>
          <w:color w:val="000000" w:themeColor="text1"/>
          <w:sz w:val="28"/>
          <w:szCs w:val="28"/>
        </w:rPr>
        <w:t>7) осуществляет меры по устранению недостатков и приостановке реализации отдельных мероприятий программы.</w:t>
      </w:r>
    </w:p>
    <w:p w:rsidR="00564A80" w:rsidRPr="00564A80" w:rsidRDefault="00564A80" w:rsidP="00564A80">
      <w:pPr>
        <w:ind w:firstLine="851"/>
        <w:jc w:val="both"/>
        <w:rPr>
          <w:color w:val="000000" w:themeColor="text1"/>
          <w:sz w:val="28"/>
          <w:szCs w:val="28"/>
        </w:rPr>
      </w:pPr>
      <w:r w:rsidRPr="00564A80">
        <w:rPr>
          <w:bCs/>
          <w:color w:val="000000" w:themeColor="text1"/>
          <w:sz w:val="28"/>
          <w:szCs w:val="28"/>
        </w:rPr>
        <w:t>Координатор</w:t>
      </w:r>
      <w:r w:rsidR="0055048C" w:rsidRPr="0055048C">
        <w:rPr>
          <w:color w:val="000000" w:themeColor="text1"/>
          <w:sz w:val="28"/>
          <w:szCs w:val="28"/>
        </w:rPr>
        <w:t xml:space="preserve"> </w:t>
      </w:r>
      <w:r w:rsidR="0055048C">
        <w:rPr>
          <w:color w:val="000000" w:themeColor="text1"/>
          <w:sz w:val="28"/>
          <w:szCs w:val="28"/>
        </w:rPr>
        <w:t>муниципальной</w:t>
      </w:r>
      <w:r w:rsidRPr="00564A80">
        <w:rPr>
          <w:bCs/>
          <w:color w:val="000000" w:themeColor="text1"/>
          <w:sz w:val="28"/>
          <w:szCs w:val="28"/>
        </w:rPr>
        <w:t xml:space="preserve"> программы организует взаимодействие с отделами (управлениями) администрации муниципального образования                  Приморско-Ахтарский район по подготовке и реализации программных мероприятий, а также по анализу и рациональному использованию средств бюджета района.</w:t>
      </w:r>
    </w:p>
    <w:p w:rsidR="00564A80" w:rsidRPr="00564A80" w:rsidRDefault="00564A80" w:rsidP="00564A80">
      <w:pPr>
        <w:ind w:firstLine="708"/>
        <w:jc w:val="both"/>
        <w:rPr>
          <w:rFonts w:eastAsia="Calibri"/>
          <w:color w:val="000000" w:themeColor="text1"/>
          <w:sz w:val="28"/>
          <w:szCs w:val="28"/>
        </w:rPr>
      </w:pPr>
      <w:r w:rsidRPr="00564A80">
        <w:rPr>
          <w:rFonts w:eastAsia="Calibri"/>
          <w:color w:val="000000" w:themeColor="text1"/>
          <w:sz w:val="28"/>
          <w:szCs w:val="28"/>
        </w:rPr>
        <w:t xml:space="preserve">Реализация мероприятий, по которым предусмотрено финансирование, осуществляется на основании муниципальных контрактов (договоров) на поставку товаров, выполнение работ, оказание услуг для муниципальных нужд в соответствии с Федеральным законом от 15 апреля 2013 г. № 44-ФЗ                       «О контрактной системе в сфере закупок, товаров, работ и услуг для обеспечения государственных и муниципальных нужд». </w:t>
      </w:r>
    </w:p>
    <w:p w:rsidR="00564A80" w:rsidRPr="00564A80" w:rsidRDefault="00564A80" w:rsidP="00564A80">
      <w:pPr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564A80">
        <w:rPr>
          <w:color w:val="000000" w:themeColor="text1"/>
          <w:sz w:val="28"/>
          <w:szCs w:val="28"/>
          <w:shd w:val="clear" w:color="auto" w:fill="FFFFFF"/>
        </w:rPr>
        <w:lastRenderedPageBreak/>
        <w:t xml:space="preserve">Уполномоченный орган МКУ «Центр по размещению муниципального заказа» осуществляет определение поставщиков (подрядчиков, исполнителей) для муниципальных заказчиков.  </w:t>
      </w:r>
    </w:p>
    <w:p w:rsidR="00564A80" w:rsidRPr="00564A80" w:rsidRDefault="00564A80" w:rsidP="00564A80">
      <w:pPr>
        <w:ind w:firstLine="708"/>
        <w:jc w:val="both"/>
        <w:rPr>
          <w:color w:val="000000" w:themeColor="text1"/>
          <w:sz w:val="28"/>
          <w:szCs w:val="28"/>
        </w:rPr>
      </w:pPr>
      <w:r w:rsidRPr="00564A80">
        <w:rPr>
          <w:color w:val="000000" w:themeColor="text1"/>
          <w:sz w:val="28"/>
          <w:szCs w:val="28"/>
        </w:rPr>
        <w:t>Координатор</w:t>
      </w:r>
      <w:r w:rsidR="0055048C" w:rsidRPr="0055048C">
        <w:rPr>
          <w:color w:val="000000" w:themeColor="text1"/>
          <w:sz w:val="28"/>
          <w:szCs w:val="28"/>
        </w:rPr>
        <w:t xml:space="preserve"> </w:t>
      </w:r>
      <w:r w:rsidR="0055048C">
        <w:rPr>
          <w:color w:val="000000" w:themeColor="text1"/>
          <w:sz w:val="28"/>
          <w:szCs w:val="28"/>
        </w:rPr>
        <w:t>муниципальной</w:t>
      </w:r>
      <w:r w:rsidRPr="00564A80">
        <w:rPr>
          <w:color w:val="000000" w:themeColor="text1"/>
          <w:sz w:val="28"/>
          <w:szCs w:val="28"/>
        </w:rPr>
        <w:t xml:space="preserve"> программы координирует и контролирует разработку документации для заключения договоров и исполнение договорных обязательств. </w:t>
      </w:r>
    </w:p>
    <w:p w:rsidR="00564A80" w:rsidRPr="00564A80" w:rsidRDefault="00564A80" w:rsidP="00564A80">
      <w:pPr>
        <w:ind w:firstLine="708"/>
        <w:jc w:val="both"/>
        <w:outlineLvl w:val="1"/>
        <w:rPr>
          <w:color w:val="000000" w:themeColor="text1"/>
          <w:sz w:val="28"/>
          <w:szCs w:val="28"/>
        </w:rPr>
      </w:pPr>
      <w:r w:rsidRPr="00564A80">
        <w:rPr>
          <w:color w:val="000000" w:themeColor="text1"/>
          <w:sz w:val="28"/>
          <w:szCs w:val="28"/>
        </w:rPr>
        <w:t>Мониторинг выполнения</w:t>
      </w:r>
      <w:r w:rsidR="0055048C" w:rsidRPr="0055048C">
        <w:rPr>
          <w:color w:val="000000" w:themeColor="text1"/>
          <w:sz w:val="28"/>
          <w:szCs w:val="28"/>
        </w:rPr>
        <w:t xml:space="preserve"> </w:t>
      </w:r>
      <w:r w:rsidR="0055048C">
        <w:rPr>
          <w:color w:val="000000" w:themeColor="text1"/>
          <w:sz w:val="28"/>
          <w:szCs w:val="28"/>
        </w:rPr>
        <w:t>муниципальной</w:t>
      </w:r>
      <w:r w:rsidRPr="00564A80">
        <w:rPr>
          <w:color w:val="000000" w:themeColor="text1"/>
          <w:sz w:val="28"/>
          <w:szCs w:val="28"/>
        </w:rPr>
        <w:t xml:space="preserve"> программы проводится координатором подпрограммы ежеквартально до 20 числа, следующего за отчетным кварталом, и передается координатору муниципальной программы.</w:t>
      </w:r>
    </w:p>
    <w:p w:rsidR="00564A80" w:rsidRPr="00564A80" w:rsidRDefault="00564A80" w:rsidP="00564A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64A80">
        <w:rPr>
          <w:sz w:val="28"/>
          <w:szCs w:val="28"/>
        </w:rPr>
        <w:t>Контроль за</w:t>
      </w:r>
      <w:proofErr w:type="gramEnd"/>
      <w:r w:rsidRPr="00564A80">
        <w:rPr>
          <w:sz w:val="28"/>
          <w:szCs w:val="28"/>
        </w:rPr>
        <w:t xml:space="preserve"> исполнением </w:t>
      </w:r>
      <w:r w:rsidR="0055048C">
        <w:rPr>
          <w:color w:val="000000" w:themeColor="text1"/>
          <w:sz w:val="28"/>
          <w:szCs w:val="28"/>
        </w:rPr>
        <w:t>муниципальной</w:t>
      </w:r>
      <w:r w:rsidR="0055048C" w:rsidRPr="00564A80">
        <w:rPr>
          <w:color w:val="000000" w:themeColor="text1"/>
          <w:sz w:val="28"/>
          <w:szCs w:val="28"/>
        </w:rPr>
        <w:t xml:space="preserve"> </w:t>
      </w:r>
      <w:r w:rsidRPr="00564A80">
        <w:rPr>
          <w:sz w:val="28"/>
          <w:szCs w:val="28"/>
        </w:rPr>
        <w:t>программы осуществляет заместитель главы муниципального образования Приморско-Ахтарский район.</w:t>
      </w:r>
    </w:p>
    <w:p w:rsidR="00564A80" w:rsidRDefault="00564A80" w:rsidP="00564A80">
      <w:pPr>
        <w:rPr>
          <w:color w:val="000000" w:themeColor="text1"/>
          <w:sz w:val="28"/>
          <w:szCs w:val="28"/>
        </w:rPr>
      </w:pPr>
    </w:p>
    <w:p w:rsidR="00C042EA" w:rsidRDefault="00C042EA" w:rsidP="00564A80">
      <w:pPr>
        <w:rPr>
          <w:color w:val="000000" w:themeColor="text1"/>
          <w:sz w:val="28"/>
          <w:szCs w:val="28"/>
        </w:rPr>
      </w:pPr>
    </w:p>
    <w:p w:rsidR="00C042EA" w:rsidRPr="00564A80" w:rsidRDefault="00C042EA" w:rsidP="00564A80">
      <w:pPr>
        <w:rPr>
          <w:color w:val="000000" w:themeColor="text1"/>
          <w:sz w:val="28"/>
          <w:szCs w:val="28"/>
        </w:rPr>
      </w:pPr>
    </w:p>
    <w:p w:rsidR="00564A80" w:rsidRPr="00564A80" w:rsidRDefault="00564A80" w:rsidP="00564A80">
      <w:pPr>
        <w:rPr>
          <w:bCs/>
          <w:color w:val="000000" w:themeColor="text1"/>
          <w:sz w:val="28"/>
          <w:szCs w:val="28"/>
        </w:rPr>
      </w:pPr>
      <w:r w:rsidRPr="00564A80">
        <w:rPr>
          <w:bCs/>
          <w:color w:val="000000" w:themeColor="text1"/>
          <w:sz w:val="28"/>
          <w:szCs w:val="28"/>
        </w:rPr>
        <w:t>Заместитель главы</w:t>
      </w:r>
    </w:p>
    <w:p w:rsidR="00564A80" w:rsidRPr="00564A80" w:rsidRDefault="00564A80" w:rsidP="00564A80">
      <w:pPr>
        <w:rPr>
          <w:bCs/>
          <w:color w:val="000000" w:themeColor="text1"/>
          <w:sz w:val="28"/>
          <w:szCs w:val="28"/>
        </w:rPr>
      </w:pPr>
      <w:r w:rsidRPr="00564A80">
        <w:rPr>
          <w:bCs/>
          <w:color w:val="000000" w:themeColor="text1"/>
          <w:sz w:val="28"/>
          <w:szCs w:val="28"/>
        </w:rPr>
        <w:t xml:space="preserve">муниципального образования </w:t>
      </w:r>
    </w:p>
    <w:p w:rsidR="00564A80" w:rsidRDefault="00564A80" w:rsidP="00564A80">
      <w:pPr>
        <w:pStyle w:val="a"/>
        <w:numPr>
          <w:ilvl w:val="0"/>
          <w:numId w:val="0"/>
        </w:numPr>
        <w:ind w:left="360" w:hanging="360"/>
        <w:rPr>
          <w:rFonts w:ascii="Times New Roman" w:hAnsi="Times New Roman" w:cs="Times New Roman"/>
          <w:sz w:val="28"/>
          <w:szCs w:val="28"/>
        </w:rPr>
      </w:pPr>
      <w:r w:rsidRPr="00564A80">
        <w:rPr>
          <w:rFonts w:ascii="Times New Roman" w:hAnsi="Times New Roman" w:cs="Times New Roman"/>
          <w:sz w:val="28"/>
          <w:szCs w:val="28"/>
        </w:rPr>
        <w:t>Приморско-Ахтарский район</w:t>
      </w:r>
      <w:r w:rsidRPr="00564A80">
        <w:rPr>
          <w:rFonts w:ascii="Times New Roman" w:hAnsi="Times New Roman" w:cs="Times New Roman"/>
          <w:sz w:val="28"/>
          <w:szCs w:val="28"/>
        </w:rPr>
        <w:tab/>
      </w:r>
      <w:r w:rsidRPr="00564A80">
        <w:rPr>
          <w:rFonts w:ascii="Times New Roman" w:hAnsi="Times New Roman" w:cs="Times New Roman"/>
          <w:sz w:val="28"/>
          <w:szCs w:val="28"/>
        </w:rPr>
        <w:tab/>
      </w:r>
      <w:r w:rsidRPr="00564A80">
        <w:rPr>
          <w:rFonts w:ascii="Times New Roman" w:hAnsi="Times New Roman" w:cs="Times New Roman"/>
          <w:sz w:val="28"/>
          <w:szCs w:val="28"/>
        </w:rPr>
        <w:tab/>
      </w:r>
      <w:r w:rsidRPr="00564A80">
        <w:rPr>
          <w:rFonts w:ascii="Times New Roman" w:hAnsi="Times New Roman" w:cs="Times New Roman"/>
          <w:sz w:val="28"/>
          <w:szCs w:val="28"/>
        </w:rPr>
        <w:tab/>
        <w:t xml:space="preserve">                     Е.В. Путинцев</w:t>
      </w:r>
    </w:p>
    <w:p w:rsidR="00A47C05" w:rsidRDefault="00A47C05" w:rsidP="00564A80">
      <w:pPr>
        <w:pStyle w:val="a"/>
        <w:numPr>
          <w:ilvl w:val="0"/>
          <w:numId w:val="0"/>
        </w:numPr>
        <w:ind w:left="360" w:hanging="360"/>
        <w:sectPr w:rsidR="00A47C05" w:rsidSect="00C042EA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A47C05" w:rsidRDefault="00A47C05" w:rsidP="003414CA">
      <w:pPr>
        <w:tabs>
          <w:tab w:val="left" w:pos="10490"/>
          <w:tab w:val="left" w:pos="13183"/>
        </w:tabs>
        <w:ind w:left="10065"/>
        <w:jc w:val="center"/>
        <w:rPr>
          <w:sz w:val="28"/>
          <w:szCs w:val="28"/>
        </w:rPr>
      </w:pPr>
      <w:r w:rsidRPr="00560643">
        <w:rPr>
          <w:sz w:val="28"/>
          <w:szCs w:val="28"/>
        </w:rPr>
        <w:lastRenderedPageBreak/>
        <w:t>П</w:t>
      </w:r>
      <w:r>
        <w:rPr>
          <w:sz w:val="28"/>
          <w:szCs w:val="28"/>
        </w:rPr>
        <w:t>риложение</w:t>
      </w:r>
      <w:r w:rsidRPr="00560643">
        <w:rPr>
          <w:sz w:val="28"/>
          <w:szCs w:val="28"/>
        </w:rPr>
        <w:t xml:space="preserve"> № </w:t>
      </w:r>
      <w:r>
        <w:rPr>
          <w:sz w:val="28"/>
          <w:szCs w:val="28"/>
        </w:rPr>
        <w:t>1</w:t>
      </w:r>
    </w:p>
    <w:p w:rsidR="003414CA" w:rsidRDefault="003414CA" w:rsidP="003414CA">
      <w:pPr>
        <w:tabs>
          <w:tab w:val="left" w:pos="9781"/>
          <w:tab w:val="left" w:pos="13183"/>
        </w:tabs>
        <w:ind w:left="10065"/>
        <w:jc w:val="center"/>
        <w:rPr>
          <w:sz w:val="28"/>
          <w:szCs w:val="28"/>
        </w:rPr>
      </w:pPr>
      <w:r>
        <w:rPr>
          <w:sz w:val="28"/>
          <w:szCs w:val="28"/>
        </w:rPr>
        <w:t>к муниципальной программе муниципального образования Приморско-Ахтарский район</w:t>
      </w:r>
      <w:r w:rsidR="00EF4CB0">
        <w:rPr>
          <w:sz w:val="28"/>
          <w:szCs w:val="28"/>
        </w:rPr>
        <w:t xml:space="preserve"> «</w:t>
      </w:r>
      <w:r w:rsidR="00EF4CB0" w:rsidRPr="00D645C4">
        <w:rPr>
          <w:sz w:val="28"/>
          <w:szCs w:val="28"/>
        </w:rPr>
        <w:t xml:space="preserve">Профилактика терроризма и экстремизма в муниципальном </w:t>
      </w:r>
      <w:r w:rsidR="00EF4CB0" w:rsidRPr="00E91757">
        <w:rPr>
          <w:sz w:val="28"/>
          <w:szCs w:val="28"/>
        </w:rPr>
        <w:t xml:space="preserve">образовании </w:t>
      </w:r>
      <w:r w:rsidR="00EF4CB0">
        <w:rPr>
          <w:sz w:val="28"/>
          <w:szCs w:val="28"/>
        </w:rPr>
        <w:t xml:space="preserve">                           </w:t>
      </w:r>
      <w:r w:rsidR="00EF4CB0" w:rsidRPr="00E91757">
        <w:rPr>
          <w:sz w:val="28"/>
          <w:szCs w:val="28"/>
        </w:rPr>
        <w:t>Приморско-Ахтарский</w:t>
      </w:r>
      <w:r w:rsidR="00EF4CB0" w:rsidRPr="00D645C4">
        <w:rPr>
          <w:sz w:val="28"/>
          <w:szCs w:val="28"/>
        </w:rPr>
        <w:t xml:space="preserve"> район</w:t>
      </w:r>
      <w:r w:rsidR="00EF4CB0">
        <w:rPr>
          <w:sz w:val="28"/>
          <w:szCs w:val="28"/>
        </w:rPr>
        <w:t>»</w:t>
      </w:r>
    </w:p>
    <w:p w:rsidR="000D069D" w:rsidRDefault="000D069D" w:rsidP="00A47C0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47C05" w:rsidRPr="00035C8D" w:rsidRDefault="00A47C05" w:rsidP="00A47C0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35C8D">
        <w:rPr>
          <w:b/>
          <w:sz w:val="28"/>
          <w:szCs w:val="28"/>
        </w:rPr>
        <w:t>ЦЕЛИ, ЗАДАЧИ И ЦЕЛЕВЫЕ ПОКАЗАТЕЛИ</w:t>
      </w:r>
    </w:p>
    <w:p w:rsidR="00A47C05" w:rsidRDefault="00A47C05" w:rsidP="00A47C05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35C8D">
        <w:rPr>
          <w:rFonts w:ascii="Times New Roman" w:hAnsi="Times New Roman" w:cs="Times New Roman"/>
          <w:sz w:val="28"/>
          <w:szCs w:val="28"/>
        </w:rPr>
        <w:t>муниципальной программы муниципального образования Приморско-Ахтарский район</w:t>
      </w:r>
      <w:r w:rsidRPr="00D645C4">
        <w:rPr>
          <w:rFonts w:ascii="Times New Roman" w:hAnsi="Times New Roman" w:cs="Times New Roman"/>
          <w:sz w:val="28"/>
          <w:szCs w:val="28"/>
        </w:rPr>
        <w:t xml:space="preserve"> «Профилактика терроризма и экстремизма в муниципальном </w:t>
      </w:r>
      <w:r w:rsidRPr="00E91757">
        <w:rPr>
          <w:rFonts w:ascii="Times New Roman" w:hAnsi="Times New Roman" w:cs="Times New Roman"/>
          <w:sz w:val="28"/>
          <w:szCs w:val="28"/>
        </w:rPr>
        <w:t>образовании Приморско-Ахтарский</w:t>
      </w:r>
      <w:r w:rsidRPr="00D645C4">
        <w:rPr>
          <w:sz w:val="28"/>
          <w:szCs w:val="28"/>
        </w:rPr>
        <w:t xml:space="preserve"> </w:t>
      </w:r>
      <w:r w:rsidRPr="00D645C4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645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7C05" w:rsidRPr="00CC3BC2" w:rsidRDefault="00A47C05" w:rsidP="00A47C05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1435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"/>
        <w:gridCol w:w="450"/>
        <w:gridCol w:w="4725"/>
        <w:gridCol w:w="1984"/>
        <w:gridCol w:w="1696"/>
        <w:gridCol w:w="1706"/>
        <w:gridCol w:w="1701"/>
        <w:gridCol w:w="1451"/>
      </w:tblGrid>
      <w:tr w:rsidR="00A47C05" w:rsidRPr="0004009E" w:rsidTr="00EF4CB0">
        <w:trPr>
          <w:trHeight w:val="180"/>
        </w:trPr>
        <w:tc>
          <w:tcPr>
            <w:tcW w:w="1087" w:type="dxa"/>
            <w:gridSpan w:val="2"/>
            <w:vMerge w:val="restart"/>
            <w:shd w:val="clear" w:color="auto" w:fill="auto"/>
            <w:vAlign w:val="center"/>
          </w:tcPr>
          <w:p w:rsidR="00A47C05" w:rsidRPr="00EF4CB0" w:rsidRDefault="00A47C05" w:rsidP="00C5125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EF4CB0">
              <w:rPr>
                <w:rFonts w:eastAsia="Calibri"/>
                <w:sz w:val="28"/>
                <w:szCs w:val="28"/>
              </w:rPr>
              <w:t>№</w:t>
            </w:r>
          </w:p>
          <w:p w:rsidR="00A47C05" w:rsidRPr="00EF4CB0" w:rsidRDefault="00A47C05" w:rsidP="00C5125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proofErr w:type="gramStart"/>
            <w:r w:rsidRPr="00EF4CB0">
              <w:rPr>
                <w:rFonts w:eastAsia="Calibri"/>
                <w:sz w:val="28"/>
                <w:szCs w:val="28"/>
              </w:rPr>
              <w:t>п</w:t>
            </w:r>
            <w:proofErr w:type="gramEnd"/>
            <w:r w:rsidRPr="00EF4CB0">
              <w:rPr>
                <w:rFonts w:eastAsia="Calibri"/>
                <w:sz w:val="28"/>
                <w:szCs w:val="28"/>
              </w:rPr>
              <w:t>/п</w:t>
            </w:r>
          </w:p>
        </w:tc>
        <w:tc>
          <w:tcPr>
            <w:tcW w:w="4725" w:type="dxa"/>
            <w:vMerge w:val="restart"/>
            <w:shd w:val="clear" w:color="auto" w:fill="auto"/>
            <w:vAlign w:val="center"/>
          </w:tcPr>
          <w:p w:rsidR="00A47C05" w:rsidRPr="00EF4CB0" w:rsidRDefault="00A47C05" w:rsidP="00C5125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EF4CB0">
              <w:rPr>
                <w:rFonts w:eastAsia="Calibri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A47C05" w:rsidRPr="00EF4CB0" w:rsidRDefault="00A47C05" w:rsidP="00C5125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EF4CB0">
              <w:rPr>
                <w:rFonts w:eastAsia="Calibri"/>
                <w:sz w:val="28"/>
                <w:szCs w:val="28"/>
              </w:rPr>
              <w:t>Единица измерения</w:t>
            </w:r>
          </w:p>
        </w:tc>
        <w:tc>
          <w:tcPr>
            <w:tcW w:w="1696" w:type="dxa"/>
            <w:vMerge w:val="restart"/>
            <w:shd w:val="clear" w:color="auto" w:fill="auto"/>
            <w:vAlign w:val="center"/>
          </w:tcPr>
          <w:p w:rsidR="00A47C05" w:rsidRPr="00EF4CB0" w:rsidRDefault="00A47C05" w:rsidP="00C5125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EF4CB0">
              <w:rPr>
                <w:rFonts w:eastAsia="Calibri"/>
                <w:sz w:val="28"/>
                <w:szCs w:val="28"/>
              </w:rPr>
              <w:t>Статус</w:t>
            </w:r>
          </w:p>
        </w:tc>
        <w:tc>
          <w:tcPr>
            <w:tcW w:w="4858" w:type="dxa"/>
            <w:gridSpan w:val="3"/>
            <w:shd w:val="clear" w:color="auto" w:fill="auto"/>
            <w:vAlign w:val="center"/>
          </w:tcPr>
          <w:p w:rsidR="00A47C05" w:rsidRPr="00EF4CB0" w:rsidRDefault="00A47C05" w:rsidP="00C5125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EF4CB0">
              <w:rPr>
                <w:rFonts w:eastAsia="Calibri"/>
                <w:sz w:val="28"/>
                <w:szCs w:val="28"/>
              </w:rPr>
              <w:t>Значение показателей</w:t>
            </w:r>
          </w:p>
        </w:tc>
      </w:tr>
      <w:tr w:rsidR="00A47C05" w:rsidRPr="0004009E" w:rsidTr="00EF4CB0">
        <w:trPr>
          <w:trHeight w:val="135"/>
        </w:trPr>
        <w:tc>
          <w:tcPr>
            <w:tcW w:w="1087" w:type="dxa"/>
            <w:gridSpan w:val="2"/>
            <w:vMerge/>
            <w:shd w:val="clear" w:color="auto" w:fill="auto"/>
            <w:vAlign w:val="center"/>
          </w:tcPr>
          <w:p w:rsidR="00A47C05" w:rsidRPr="00EF4CB0" w:rsidRDefault="00A47C05" w:rsidP="00C5125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725" w:type="dxa"/>
            <w:vMerge/>
            <w:shd w:val="clear" w:color="auto" w:fill="auto"/>
            <w:vAlign w:val="center"/>
          </w:tcPr>
          <w:p w:rsidR="00A47C05" w:rsidRPr="00EF4CB0" w:rsidRDefault="00A47C05" w:rsidP="00C5125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A47C05" w:rsidRPr="00EF4CB0" w:rsidRDefault="00A47C05" w:rsidP="00C5125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96" w:type="dxa"/>
            <w:vMerge/>
            <w:shd w:val="clear" w:color="auto" w:fill="auto"/>
            <w:vAlign w:val="center"/>
          </w:tcPr>
          <w:p w:rsidR="00A47C05" w:rsidRPr="00EF4CB0" w:rsidRDefault="00A47C05" w:rsidP="00C5125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6" w:type="dxa"/>
            <w:shd w:val="clear" w:color="auto" w:fill="auto"/>
            <w:vAlign w:val="center"/>
          </w:tcPr>
          <w:p w:rsidR="00A47C05" w:rsidRPr="00EF4CB0" w:rsidRDefault="00A47C05" w:rsidP="00C5125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EF4CB0">
              <w:rPr>
                <w:rFonts w:eastAsia="Calibri"/>
                <w:sz w:val="28"/>
                <w:szCs w:val="28"/>
              </w:rPr>
              <w:t>2021 г.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7C05" w:rsidRPr="00EF4CB0" w:rsidRDefault="00A47C05" w:rsidP="00C5125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EF4CB0">
              <w:rPr>
                <w:rFonts w:eastAsia="Calibri"/>
                <w:sz w:val="28"/>
                <w:szCs w:val="28"/>
              </w:rPr>
              <w:t>2022 г.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A47C05" w:rsidRPr="00EF4CB0" w:rsidRDefault="00A47C05" w:rsidP="00C5125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EF4CB0">
              <w:rPr>
                <w:rFonts w:eastAsia="Calibri"/>
                <w:sz w:val="28"/>
                <w:szCs w:val="28"/>
              </w:rPr>
              <w:t>2023 г.</w:t>
            </w:r>
          </w:p>
        </w:tc>
      </w:tr>
      <w:tr w:rsidR="00A47C05" w:rsidRPr="0004009E" w:rsidTr="00EF4CB0">
        <w:tc>
          <w:tcPr>
            <w:tcW w:w="1087" w:type="dxa"/>
            <w:gridSpan w:val="2"/>
            <w:shd w:val="clear" w:color="auto" w:fill="auto"/>
          </w:tcPr>
          <w:p w:rsidR="00A47C05" w:rsidRPr="00EF4CB0" w:rsidRDefault="00A47C05" w:rsidP="00B573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EF4CB0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4725" w:type="dxa"/>
            <w:shd w:val="clear" w:color="auto" w:fill="auto"/>
          </w:tcPr>
          <w:p w:rsidR="00A47C05" w:rsidRPr="00EF4CB0" w:rsidRDefault="00A47C05" w:rsidP="00B573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EF4CB0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A47C05" w:rsidRPr="00EF4CB0" w:rsidRDefault="00A47C05" w:rsidP="00B573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EF4CB0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1696" w:type="dxa"/>
            <w:shd w:val="clear" w:color="auto" w:fill="auto"/>
          </w:tcPr>
          <w:p w:rsidR="00A47C05" w:rsidRPr="00EF4CB0" w:rsidRDefault="00A47C05" w:rsidP="00B573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EF4CB0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1706" w:type="dxa"/>
            <w:shd w:val="clear" w:color="auto" w:fill="auto"/>
          </w:tcPr>
          <w:p w:rsidR="00A47C05" w:rsidRPr="00EF4CB0" w:rsidRDefault="00A47C05" w:rsidP="00B573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EF4CB0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A47C05" w:rsidRPr="00EF4CB0" w:rsidRDefault="00A47C05" w:rsidP="00B573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EF4CB0"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1451" w:type="dxa"/>
            <w:shd w:val="clear" w:color="auto" w:fill="auto"/>
          </w:tcPr>
          <w:p w:rsidR="00A47C05" w:rsidRPr="00EF4CB0" w:rsidRDefault="00A47C05" w:rsidP="00B573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EF4CB0">
              <w:rPr>
                <w:rFonts w:eastAsia="Calibri"/>
                <w:sz w:val="28"/>
                <w:szCs w:val="28"/>
              </w:rPr>
              <w:t>7</w:t>
            </w:r>
          </w:p>
        </w:tc>
      </w:tr>
      <w:tr w:rsidR="00A47C05" w:rsidRPr="0004009E" w:rsidTr="00A47C05">
        <w:tc>
          <w:tcPr>
            <w:tcW w:w="14350" w:type="dxa"/>
            <w:gridSpan w:val="8"/>
            <w:shd w:val="clear" w:color="auto" w:fill="auto"/>
          </w:tcPr>
          <w:p w:rsidR="00A47C05" w:rsidRPr="00C5125D" w:rsidRDefault="00A47C05" w:rsidP="00EF4CB0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8"/>
                <w:szCs w:val="28"/>
              </w:rPr>
            </w:pPr>
            <w:r w:rsidRPr="00C5125D">
              <w:rPr>
                <w:rFonts w:eastAsia="Calibri"/>
                <w:sz w:val="28"/>
                <w:szCs w:val="28"/>
              </w:rPr>
              <w:t>Муниципальная программа муниципального образования Приморско-Ахтарский район «</w:t>
            </w:r>
            <w:r w:rsidRPr="00C5125D">
              <w:rPr>
                <w:sz w:val="28"/>
                <w:szCs w:val="28"/>
              </w:rPr>
              <w:t>Профилактика терроризма и экстремизма в муниципальном образовании Приморско-Ахтарский район</w:t>
            </w:r>
            <w:r w:rsidRPr="00C5125D">
              <w:rPr>
                <w:rFonts w:eastAsia="Calibri"/>
                <w:sz w:val="28"/>
                <w:szCs w:val="28"/>
              </w:rPr>
              <w:t xml:space="preserve">» </w:t>
            </w:r>
          </w:p>
        </w:tc>
      </w:tr>
      <w:tr w:rsidR="00A47C05" w:rsidRPr="0004009E" w:rsidTr="00A47C05">
        <w:tc>
          <w:tcPr>
            <w:tcW w:w="14350" w:type="dxa"/>
            <w:gridSpan w:val="8"/>
            <w:shd w:val="clear" w:color="auto" w:fill="auto"/>
          </w:tcPr>
          <w:p w:rsidR="00A47C05" w:rsidRPr="00EF4CB0" w:rsidRDefault="00EF4CB0" w:rsidP="00EF4CB0">
            <w:pPr>
              <w:widowControl w:val="0"/>
              <w:shd w:val="clear" w:color="auto" w:fill="FFFFFF"/>
              <w:tabs>
                <w:tab w:val="left" w:pos="318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Целью муниципальной программы является </w:t>
            </w:r>
            <w:r w:rsidR="00A47C05" w:rsidRPr="00C5125D">
              <w:rPr>
                <w:sz w:val="28"/>
                <w:szCs w:val="28"/>
              </w:rPr>
              <w:t xml:space="preserve"> </w:t>
            </w:r>
            <w:r w:rsidRPr="00564A80">
              <w:rPr>
                <w:color w:val="000000" w:themeColor="text1"/>
                <w:sz w:val="28"/>
                <w:szCs w:val="28"/>
              </w:rPr>
              <w:t>профилактика террори</w:t>
            </w:r>
            <w:r>
              <w:rPr>
                <w:color w:val="000000" w:themeColor="text1"/>
                <w:sz w:val="28"/>
                <w:szCs w:val="28"/>
              </w:rPr>
              <w:t>зма</w:t>
            </w:r>
            <w:r w:rsidRPr="00564A80">
              <w:rPr>
                <w:color w:val="000000" w:themeColor="text1"/>
                <w:sz w:val="28"/>
                <w:szCs w:val="28"/>
              </w:rPr>
              <w:t xml:space="preserve"> и экстреми</w:t>
            </w:r>
            <w:r>
              <w:rPr>
                <w:color w:val="000000" w:themeColor="text1"/>
                <w:sz w:val="28"/>
                <w:szCs w:val="28"/>
              </w:rPr>
              <w:t>зма в муниципальном образовании Приморско-Ахтарский район</w:t>
            </w:r>
            <w:r>
              <w:rPr>
                <w:sz w:val="28"/>
                <w:szCs w:val="28"/>
              </w:rPr>
              <w:t>.</w:t>
            </w:r>
          </w:p>
        </w:tc>
      </w:tr>
      <w:tr w:rsidR="00A47C05" w:rsidRPr="0004009E" w:rsidTr="00EF4CB0">
        <w:trPr>
          <w:trHeight w:val="733"/>
        </w:trPr>
        <w:tc>
          <w:tcPr>
            <w:tcW w:w="14350" w:type="dxa"/>
            <w:gridSpan w:val="8"/>
            <w:shd w:val="clear" w:color="auto" w:fill="auto"/>
          </w:tcPr>
          <w:p w:rsidR="00A47C05" w:rsidRPr="00C5125D" w:rsidRDefault="00EF4CB0" w:rsidP="0055048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Задачей муниципальной программы является </w:t>
            </w:r>
            <w:r w:rsidRPr="00564A80">
              <w:rPr>
                <w:color w:val="000000" w:themeColor="text1"/>
                <w:sz w:val="28"/>
                <w:szCs w:val="28"/>
              </w:rPr>
              <w:t>и</w:t>
            </w:r>
            <w:r w:rsidR="0055048C">
              <w:rPr>
                <w:color w:val="000000" w:themeColor="text1"/>
                <w:sz w:val="28"/>
                <w:szCs w:val="28"/>
              </w:rPr>
              <w:t xml:space="preserve">нформирование населения о мерах </w:t>
            </w:r>
            <w:r w:rsidRPr="00564A80">
              <w:rPr>
                <w:color w:val="000000" w:themeColor="text1"/>
                <w:sz w:val="28"/>
                <w:szCs w:val="28"/>
              </w:rPr>
              <w:t>предосторожности о террористическ</w:t>
            </w:r>
            <w:r>
              <w:rPr>
                <w:color w:val="000000" w:themeColor="text1"/>
                <w:sz w:val="28"/>
                <w:szCs w:val="28"/>
              </w:rPr>
              <w:t>их и экстремистских проявлениях.</w:t>
            </w:r>
          </w:p>
        </w:tc>
      </w:tr>
      <w:tr w:rsidR="00A47C05" w:rsidRPr="0004009E" w:rsidTr="00EF4CB0">
        <w:tc>
          <w:tcPr>
            <w:tcW w:w="637" w:type="dxa"/>
            <w:shd w:val="clear" w:color="auto" w:fill="auto"/>
            <w:vAlign w:val="center"/>
          </w:tcPr>
          <w:p w:rsidR="00A47C05" w:rsidRPr="00C5125D" w:rsidRDefault="00A47C05" w:rsidP="00B573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C5125D">
              <w:rPr>
                <w:rFonts w:eastAsia="Calibri"/>
                <w:sz w:val="28"/>
                <w:szCs w:val="28"/>
              </w:rPr>
              <w:t>1.1.</w:t>
            </w:r>
          </w:p>
        </w:tc>
        <w:tc>
          <w:tcPr>
            <w:tcW w:w="5175" w:type="dxa"/>
            <w:gridSpan w:val="2"/>
            <w:shd w:val="clear" w:color="auto" w:fill="auto"/>
          </w:tcPr>
          <w:p w:rsidR="00A47C05" w:rsidRPr="00C5125D" w:rsidRDefault="00A47C05" w:rsidP="00B573A7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5125D">
              <w:rPr>
                <w:sz w:val="28"/>
                <w:szCs w:val="28"/>
              </w:rPr>
              <w:t>Количество размещенных баннеров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47C05" w:rsidRPr="00C5125D" w:rsidRDefault="00A47C05" w:rsidP="00B573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C5125D">
              <w:rPr>
                <w:rFonts w:eastAsia="Calibri"/>
                <w:sz w:val="28"/>
                <w:szCs w:val="28"/>
              </w:rPr>
              <w:t>шт.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A47C05" w:rsidRPr="00C5125D" w:rsidRDefault="00A47C05" w:rsidP="00B573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C5125D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A47C05" w:rsidRPr="00C5125D" w:rsidRDefault="00A47C05" w:rsidP="00B573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C5125D"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7C05" w:rsidRPr="00C5125D" w:rsidRDefault="000D069D" w:rsidP="00B573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C5125D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A47C05" w:rsidRPr="00C5125D" w:rsidRDefault="000D069D" w:rsidP="00B573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C5125D">
              <w:rPr>
                <w:rFonts w:eastAsia="Calibri"/>
                <w:sz w:val="28"/>
                <w:szCs w:val="28"/>
              </w:rPr>
              <w:t>-</w:t>
            </w:r>
          </w:p>
        </w:tc>
      </w:tr>
      <w:tr w:rsidR="00A47C05" w:rsidRPr="0004009E" w:rsidTr="00EF4CB0">
        <w:tc>
          <w:tcPr>
            <w:tcW w:w="637" w:type="dxa"/>
            <w:shd w:val="clear" w:color="auto" w:fill="auto"/>
            <w:vAlign w:val="center"/>
          </w:tcPr>
          <w:p w:rsidR="00A47C05" w:rsidRPr="00C5125D" w:rsidRDefault="00A47C05" w:rsidP="00B573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C5125D">
              <w:rPr>
                <w:rFonts w:eastAsia="Calibri"/>
                <w:sz w:val="28"/>
                <w:szCs w:val="28"/>
              </w:rPr>
              <w:t>1.2</w:t>
            </w:r>
          </w:p>
        </w:tc>
        <w:tc>
          <w:tcPr>
            <w:tcW w:w="5175" w:type="dxa"/>
            <w:gridSpan w:val="2"/>
            <w:shd w:val="clear" w:color="auto" w:fill="auto"/>
          </w:tcPr>
          <w:p w:rsidR="000D069D" w:rsidRPr="00C5125D" w:rsidRDefault="00A47C05" w:rsidP="005504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125D">
              <w:rPr>
                <w:sz w:val="28"/>
                <w:szCs w:val="28"/>
              </w:rPr>
              <w:t xml:space="preserve">Количество </w:t>
            </w:r>
            <w:r w:rsidR="0055048C">
              <w:rPr>
                <w:sz w:val="28"/>
                <w:szCs w:val="28"/>
              </w:rPr>
              <w:t>изготовленных</w:t>
            </w:r>
            <w:r w:rsidRPr="00C5125D">
              <w:rPr>
                <w:sz w:val="28"/>
                <w:szCs w:val="28"/>
              </w:rPr>
              <w:t xml:space="preserve"> листовок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47C05" w:rsidRPr="00C5125D" w:rsidRDefault="00A47C05" w:rsidP="00B573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C5125D">
              <w:rPr>
                <w:rFonts w:eastAsia="Calibri"/>
                <w:sz w:val="28"/>
                <w:szCs w:val="28"/>
              </w:rPr>
              <w:t>шт.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A47C05" w:rsidRPr="00C5125D" w:rsidRDefault="000D069D" w:rsidP="00B573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C5125D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A47C05" w:rsidRPr="00C5125D" w:rsidRDefault="00A47C05" w:rsidP="00B573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C5125D">
              <w:rPr>
                <w:rFonts w:eastAsia="Calibri"/>
                <w:sz w:val="28"/>
                <w:szCs w:val="28"/>
              </w:rPr>
              <w:t>3000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7C05" w:rsidRPr="00C5125D" w:rsidRDefault="00A47C05" w:rsidP="00B573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C5125D">
              <w:rPr>
                <w:rFonts w:eastAsia="Calibri"/>
                <w:sz w:val="28"/>
                <w:szCs w:val="28"/>
              </w:rPr>
              <w:t>3000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A47C05" w:rsidRPr="00C5125D" w:rsidRDefault="00A47C05" w:rsidP="00B573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C5125D">
              <w:rPr>
                <w:rFonts w:eastAsia="Calibri"/>
                <w:sz w:val="28"/>
                <w:szCs w:val="28"/>
              </w:rPr>
              <w:t>3000</w:t>
            </w:r>
          </w:p>
        </w:tc>
      </w:tr>
    </w:tbl>
    <w:p w:rsidR="000D069D" w:rsidRDefault="000D069D" w:rsidP="00EF4CB0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55048C" w:rsidRDefault="0055048C" w:rsidP="00EF4CB0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0D069D" w:rsidRDefault="000D069D" w:rsidP="00A47C05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0D069D" w:rsidRPr="000D069D" w:rsidRDefault="000D069D" w:rsidP="000D069D">
      <w:pPr>
        <w:tabs>
          <w:tab w:val="left" w:pos="965"/>
        </w:tabs>
        <w:rPr>
          <w:sz w:val="28"/>
          <w:szCs w:val="28"/>
        </w:rPr>
      </w:pPr>
      <w:r w:rsidRPr="000D069D">
        <w:rPr>
          <w:sz w:val="28"/>
          <w:szCs w:val="28"/>
        </w:rPr>
        <w:t xml:space="preserve">Заместитель главы </w:t>
      </w:r>
    </w:p>
    <w:p w:rsidR="000D069D" w:rsidRPr="000D069D" w:rsidRDefault="000D069D" w:rsidP="000D069D">
      <w:pPr>
        <w:tabs>
          <w:tab w:val="left" w:pos="965"/>
        </w:tabs>
        <w:rPr>
          <w:sz w:val="28"/>
          <w:szCs w:val="28"/>
        </w:rPr>
      </w:pPr>
      <w:r w:rsidRPr="000D069D">
        <w:rPr>
          <w:sz w:val="28"/>
          <w:szCs w:val="28"/>
        </w:rPr>
        <w:t>муниципального образования</w:t>
      </w:r>
    </w:p>
    <w:p w:rsidR="000D069D" w:rsidRDefault="000D069D" w:rsidP="00D461E5">
      <w:pPr>
        <w:tabs>
          <w:tab w:val="left" w:pos="965"/>
        </w:tabs>
        <w:rPr>
          <w:sz w:val="28"/>
          <w:szCs w:val="28"/>
        </w:rPr>
      </w:pPr>
      <w:r w:rsidRPr="000D069D">
        <w:rPr>
          <w:sz w:val="28"/>
          <w:szCs w:val="28"/>
        </w:rPr>
        <w:t xml:space="preserve">Приморско-Ахтарский район             </w:t>
      </w:r>
      <w:r>
        <w:rPr>
          <w:sz w:val="28"/>
          <w:szCs w:val="28"/>
        </w:rPr>
        <w:t xml:space="preserve">                                                                                                         </w:t>
      </w:r>
      <w:r w:rsidRPr="000D069D">
        <w:rPr>
          <w:sz w:val="28"/>
          <w:szCs w:val="28"/>
        </w:rPr>
        <w:t xml:space="preserve">               Е.В. Путинцев</w:t>
      </w:r>
    </w:p>
    <w:p w:rsidR="0055048C" w:rsidRPr="00EF4CB0" w:rsidRDefault="0055048C" w:rsidP="00D461E5">
      <w:pPr>
        <w:tabs>
          <w:tab w:val="left" w:pos="965"/>
        </w:tabs>
        <w:rPr>
          <w:sz w:val="28"/>
          <w:szCs w:val="28"/>
        </w:rPr>
      </w:pPr>
    </w:p>
    <w:p w:rsidR="000D069D" w:rsidRDefault="00EF4CB0" w:rsidP="00EF4CB0">
      <w:pPr>
        <w:ind w:left="1077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0D069D" w:rsidRPr="000D069D">
        <w:rPr>
          <w:sz w:val="28"/>
          <w:szCs w:val="28"/>
        </w:rPr>
        <w:t>Приложение № 2</w:t>
      </w:r>
    </w:p>
    <w:p w:rsidR="00EF4CB0" w:rsidRDefault="00EF4CB0" w:rsidP="00EF4CB0">
      <w:pPr>
        <w:tabs>
          <w:tab w:val="left" w:pos="9781"/>
          <w:tab w:val="left" w:pos="13183"/>
        </w:tabs>
        <w:ind w:left="10065"/>
        <w:jc w:val="center"/>
        <w:rPr>
          <w:sz w:val="28"/>
          <w:szCs w:val="28"/>
        </w:rPr>
      </w:pPr>
      <w:r>
        <w:rPr>
          <w:sz w:val="28"/>
          <w:szCs w:val="28"/>
        </w:rPr>
        <w:t>к муниципальной программе муниципального образования Приморско-Ахтарский район «</w:t>
      </w:r>
      <w:r w:rsidRPr="00D645C4">
        <w:rPr>
          <w:sz w:val="28"/>
          <w:szCs w:val="28"/>
        </w:rPr>
        <w:t xml:space="preserve">Профилактика терроризма и экстремизма в муниципальном </w:t>
      </w:r>
      <w:r w:rsidRPr="00E91757">
        <w:rPr>
          <w:sz w:val="28"/>
          <w:szCs w:val="28"/>
        </w:rPr>
        <w:t xml:space="preserve">образовании </w:t>
      </w:r>
      <w:r>
        <w:rPr>
          <w:sz w:val="28"/>
          <w:szCs w:val="28"/>
        </w:rPr>
        <w:t xml:space="preserve">                      </w:t>
      </w:r>
      <w:r w:rsidRPr="00E91757">
        <w:rPr>
          <w:sz w:val="28"/>
          <w:szCs w:val="28"/>
        </w:rPr>
        <w:t>Приморско-Ахтарский</w:t>
      </w:r>
      <w:r w:rsidRPr="00D645C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»</w:t>
      </w:r>
    </w:p>
    <w:p w:rsidR="00EF4CB0" w:rsidRPr="000D069D" w:rsidRDefault="00EF4CB0" w:rsidP="000D069D">
      <w:pPr>
        <w:ind w:left="10773"/>
        <w:rPr>
          <w:sz w:val="28"/>
          <w:szCs w:val="28"/>
        </w:rPr>
      </w:pPr>
    </w:p>
    <w:p w:rsidR="000D069D" w:rsidRPr="000D069D" w:rsidRDefault="000D069D" w:rsidP="000D069D">
      <w:pPr>
        <w:rPr>
          <w:sz w:val="28"/>
          <w:szCs w:val="28"/>
        </w:rPr>
      </w:pPr>
    </w:p>
    <w:p w:rsidR="000D069D" w:rsidRPr="000D069D" w:rsidRDefault="000D069D" w:rsidP="000D069D">
      <w:pPr>
        <w:jc w:val="center"/>
        <w:rPr>
          <w:b/>
          <w:sz w:val="28"/>
          <w:szCs w:val="28"/>
        </w:rPr>
      </w:pPr>
      <w:r w:rsidRPr="000D069D">
        <w:rPr>
          <w:b/>
          <w:sz w:val="28"/>
          <w:szCs w:val="28"/>
        </w:rPr>
        <w:t>ПЕРЕЧЕНЬ ОСНОВНЫХ МЕРОПРИЯТИЙ</w:t>
      </w:r>
    </w:p>
    <w:p w:rsidR="000D069D" w:rsidRPr="000D069D" w:rsidRDefault="00EF4CB0" w:rsidP="000D069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муниципальной </w:t>
      </w:r>
      <w:r w:rsidR="000D069D" w:rsidRPr="000D069D">
        <w:rPr>
          <w:sz w:val="28"/>
          <w:szCs w:val="28"/>
        </w:rPr>
        <w:t>программы</w:t>
      </w:r>
      <w:r w:rsidR="002223D9">
        <w:rPr>
          <w:sz w:val="28"/>
          <w:szCs w:val="28"/>
        </w:rPr>
        <w:t xml:space="preserve"> муниципального образования Приморско-Ахтарский район</w:t>
      </w:r>
      <w:r w:rsidR="000D069D" w:rsidRPr="000D069D">
        <w:rPr>
          <w:sz w:val="28"/>
          <w:szCs w:val="28"/>
        </w:rPr>
        <w:t xml:space="preserve"> «Профилактика терроризма и экстремизма в муниципальном образовании </w:t>
      </w:r>
      <w:r>
        <w:rPr>
          <w:sz w:val="28"/>
          <w:szCs w:val="28"/>
        </w:rPr>
        <w:t xml:space="preserve">                    </w:t>
      </w:r>
      <w:r w:rsidR="000D069D" w:rsidRPr="000D069D">
        <w:rPr>
          <w:sz w:val="28"/>
          <w:szCs w:val="28"/>
        </w:rPr>
        <w:t xml:space="preserve">Приморско-Ахтарский район» </w:t>
      </w:r>
    </w:p>
    <w:p w:rsidR="000D069D" w:rsidRPr="00843D3D" w:rsidRDefault="000D069D" w:rsidP="000D069D">
      <w:pPr>
        <w:jc w:val="right"/>
      </w:pPr>
    </w:p>
    <w:tbl>
      <w:tblPr>
        <w:tblStyle w:val="ae"/>
        <w:tblW w:w="4985" w:type="pct"/>
        <w:tblInd w:w="108" w:type="dxa"/>
        <w:tblLayout w:type="fixed"/>
        <w:tblLook w:val="01E0" w:firstRow="1" w:lastRow="1" w:firstColumn="1" w:lastColumn="1" w:noHBand="0" w:noVBand="0"/>
      </w:tblPr>
      <w:tblGrid>
        <w:gridCol w:w="707"/>
        <w:gridCol w:w="2836"/>
        <w:gridCol w:w="1955"/>
        <w:gridCol w:w="2441"/>
        <w:gridCol w:w="991"/>
        <w:gridCol w:w="849"/>
        <w:gridCol w:w="6"/>
        <w:gridCol w:w="811"/>
        <w:gridCol w:w="2176"/>
        <w:gridCol w:w="1970"/>
      </w:tblGrid>
      <w:tr w:rsidR="00EF4CB0" w:rsidRPr="00BF3D63" w:rsidTr="00377027">
        <w:trPr>
          <w:trHeight w:val="968"/>
        </w:trPr>
        <w:tc>
          <w:tcPr>
            <w:tcW w:w="240" w:type="pct"/>
            <w:vMerge w:val="restart"/>
            <w:vAlign w:val="center"/>
          </w:tcPr>
          <w:p w:rsidR="00EF4CB0" w:rsidRPr="00BF3D63" w:rsidRDefault="00EF4CB0" w:rsidP="00B573A7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ind w:right="-25"/>
              <w:jc w:val="center"/>
            </w:pPr>
            <w:r w:rsidRPr="00BF3D63">
              <w:t xml:space="preserve">№ </w:t>
            </w:r>
            <w:proofErr w:type="gramStart"/>
            <w:r w:rsidRPr="00BF3D63">
              <w:t>п</w:t>
            </w:r>
            <w:proofErr w:type="gramEnd"/>
            <w:r w:rsidRPr="00BF3D63">
              <w:t>/п</w:t>
            </w:r>
          </w:p>
        </w:tc>
        <w:tc>
          <w:tcPr>
            <w:tcW w:w="962" w:type="pct"/>
            <w:vMerge w:val="restart"/>
            <w:vAlign w:val="center"/>
          </w:tcPr>
          <w:p w:rsidR="00EF4CB0" w:rsidRPr="00BF3D63" w:rsidRDefault="00EF4CB0" w:rsidP="00B573A7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ind w:right="-25"/>
              <w:jc w:val="center"/>
            </w:pPr>
            <w:r w:rsidRPr="00BF3D63">
              <w:t xml:space="preserve">Наименование </w:t>
            </w:r>
          </w:p>
          <w:p w:rsidR="00EF4CB0" w:rsidRPr="00BF3D63" w:rsidRDefault="00EF4CB0" w:rsidP="00B573A7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ind w:right="-25"/>
              <w:jc w:val="center"/>
            </w:pPr>
            <w:r w:rsidRPr="00BF3D63">
              <w:t>мероприятия</w:t>
            </w:r>
          </w:p>
        </w:tc>
        <w:tc>
          <w:tcPr>
            <w:tcW w:w="663" w:type="pct"/>
            <w:vMerge w:val="restart"/>
            <w:vAlign w:val="center"/>
          </w:tcPr>
          <w:p w:rsidR="00EF4CB0" w:rsidRPr="00BF3D63" w:rsidRDefault="00EF4CB0" w:rsidP="00B573A7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ind w:right="-25"/>
              <w:jc w:val="center"/>
            </w:pPr>
            <w:r w:rsidRPr="00BF3D63">
              <w:t>Источник финансирования</w:t>
            </w:r>
          </w:p>
        </w:tc>
        <w:tc>
          <w:tcPr>
            <w:tcW w:w="828" w:type="pct"/>
            <w:vAlign w:val="center"/>
          </w:tcPr>
          <w:p w:rsidR="00EF4CB0" w:rsidRPr="00BF3D63" w:rsidRDefault="00EF4CB0" w:rsidP="00B573A7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ind w:right="-25"/>
              <w:jc w:val="center"/>
            </w:pPr>
            <w:r w:rsidRPr="00BF3D63">
              <w:t>Объем финансирования</w:t>
            </w:r>
            <w:r>
              <w:t xml:space="preserve"> всего</w:t>
            </w:r>
            <w:r w:rsidRPr="00BF3D63">
              <w:t xml:space="preserve"> (тыс. рублей)</w:t>
            </w:r>
          </w:p>
        </w:tc>
        <w:tc>
          <w:tcPr>
            <w:tcW w:w="901" w:type="pct"/>
            <w:gridSpan w:val="4"/>
            <w:vAlign w:val="center"/>
          </w:tcPr>
          <w:p w:rsidR="00EF4CB0" w:rsidRPr="00BF3D63" w:rsidRDefault="00377027" w:rsidP="00B573A7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ind w:right="-25"/>
              <w:jc w:val="center"/>
            </w:pPr>
            <w:r>
              <w:t>В том числе по годам</w:t>
            </w:r>
          </w:p>
        </w:tc>
        <w:tc>
          <w:tcPr>
            <w:tcW w:w="738" w:type="pct"/>
            <w:vMerge w:val="restart"/>
            <w:vAlign w:val="center"/>
          </w:tcPr>
          <w:p w:rsidR="00EF4CB0" w:rsidRPr="00BF3D63" w:rsidRDefault="00EF4CB0" w:rsidP="00B573A7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ind w:right="-25"/>
              <w:jc w:val="center"/>
            </w:pPr>
            <w:r w:rsidRPr="00BF3D63">
              <w:t xml:space="preserve">Непосредственный результат            реализации </w:t>
            </w:r>
          </w:p>
          <w:p w:rsidR="00EF4CB0" w:rsidRPr="00BF3D63" w:rsidRDefault="00EF4CB0" w:rsidP="00B573A7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ind w:right="-25"/>
              <w:jc w:val="center"/>
            </w:pPr>
            <w:r w:rsidRPr="00BF3D63">
              <w:t>мероприятия</w:t>
            </w:r>
          </w:p>
        </w:tc>
        <w:tc>
          <w:tcPr>
            <w:tcW w:w="668" w:type="pct"/>
            <w:vMerge w:val="restart"/>
            <w:vAlign w:val="center"/>
          </w:tcPr>
          <w:p w:rsidR="00EF4CB0" w:rsidRPr="00BF3D63" w:rsidRDefault="00EF4CB0" w:rsidP="00B573A7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ind w:right="-25"/>
              <w:jc w:val="center"/>
            </w:pPr>
            <w:r w:rsidRPr="00BF3D63">
              <w:t xml:space="preserve">участник          муниципальной      программы </w:t>
            </w:r>
          </w:p>
        </w:tc>
      </w:tr>
      <w:tr w:rsidR="00377027" w:rsidRPr="00BF3D63" w:rsidTr="00377027">
        <w:trPr>
          <w:trHeight w:val="822"/>
        </w:trPr>
        <w:tc>
          <w:tcPr>
            <w:tcW w:w="240" w:type="pct"/>
            <w:vMerge/>
          </w:tcPr>
          <w:p w:rsidR="000D069D" w:rsidRPr="00BF3D63" w:rsidRDefault="000D069D" w:rsidP="00B573A7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ind w:right="-25"/>
              <w:jc w:val="center"/>
            </w:pPr>
          </w:p>
        </w:tc>
        <w:tc>
          <w:tcPr>
            <w:tcW w:w="962" w:type="pct"/>
            <w:vMerge/>
          </w:tcPr>
          <w:p w:rsidR="000D069D" w:rsidRPr="00BF3D63" w:rsidRDefault="000D069D" w:rsidP="00B573A7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ind w:right="-25"/>
              <w:jc w:val="center"/>
            </w:pPr>
          </w:p>
        </w:tc>
        <w:tc>
          <w:tcPr>
            <w:tcW w:w="663" w:type="pct"/>
            <w:vMerge/>
          </w:tcPr>
          <w:p w:rsidR="000D069D" w:rsidRPr="00BF3D63" w:rsidRDefault="000D069D" w:rsidP="00B573A7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ind w:right="-25"/>
              <w:jc w:val="center"/>
            </w:pPr>
          </w:p>
        </w:tc>
        <w:tc>
          <w:tcPr>
            <w:tcW w:w="828" w:type="pct"/>
            <w:vAlign w:val="center"/>
          </w:tcPr>
          <w:p w:rsidR="000D069D" w:rsidRPr="00BF3D63" w:rsidRDefault="000D069D" w:rsidP="00B573A7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ind w:right="-25"/>
              <w:jc w:val="center"/>
            </w:pPr>
            <w:r w:rsidRPr="00BF3D63">
              <w:t>всего</w:t>
            </w:r>
          </w:p>
        </w:tc>
        <w:tc>
          <w:tcPr>
            <w:tcW w:w="336" w:type="pct"/>
            <w:vAlign w:val="center"/>
          </w:tcPr>
          <w:p w:rsidR="000D069D" w:rsidRPr="00BF3D63" w:rsidRDefault="000D069D" w:rsidP="00B573A7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ind w:right="-25"/>
              <w:jc w:val="center"/>
            </w:pPr>
            <w:r w:rsidRPr="00BF3D63">
              <w:t>2021 год</w:t>
            </w:r>
          </w:p>
        </w:tc>
        <w:tc>
          <w:tcPr>
            <w:tcW w:w="288" w:type="pct"/>
            <w:vAlign w:val="center"/>
          </w:tcPr>
          <w:p w:rsidR="000D069D" w:rsidRPr="00BF3D63" w:rsidRDefault="000D069D" w:rsidP="00B573A7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ind w:right="-25"/>
              <w:jc w:val="center"/>
            </w:pPr>
            <w:r w:rsidRPr="00BF3D63">
              <w:t>2022 год</w:t>
            </w:r>
          </w:p>
        </w:tc>
        <w:tc>
          <w:tcPr>
            <w:tcW w:w="277" w:type="pct"/>
            <w:gridSpan w:val="2"/>
            <w:vAlign w:val="center"/>
          </w:tcPr>
          <w:p w:rsidR="000D069D" w:rsidRPr="00BF3D63" w:rsidRDefault="000D069D" w:rsidP="00B573A7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ind w:right="-25"/>
              <w:jc w:val="center"/>
            </w:pPr>
            <w:r w:rsidRPr="00BF3D63">
              <w:t>2023 год</w:t>
            </w:r>
          </w:p>
        </w:tc>
        <w:tc>
          <w:tcPr>
            <w:tcW w:w="738" w:type="pct"/>
            <w:vMerge/>
          </w:tcPr>
          <w:p w:rsidR="000D069D" w:rsidRPr="00BF3D63" w:rsidRDefault="000D069D" w:rsidP="00B573A7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ind w:right="-25"/>
              <w:jc w:val="center"/>
            </w:pPr>
          </w:p>
        </w:tc>
        <w:tc>
          <w:tcPr>
            <w:tcW w:w="668" w:type="pct"/>
            <w:vMerge/>
          </w:tcPr>
          <w:p w:rsidR="000D069D" w:rsidRPr="00BF3D63" w:rsidRDefault="000D069D" w:rsidP="00B573A7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ind w:right="-25"/>
              <w:jc w:val="center"/>
            </w:pPr>
          </w:p>
        </w:tc>
      </w:tr>
      <w:tr w:rsidR="000D069D" w:rsidRPr="00BF3D63" w:rsidTr="000D069D">
        <w:trPr>
          <w:trHeight w:val="555"/>
        </w:trPr>
        <w:tc>
          <w:tcPr>
            <w:tcW w:w="5000" w:type="pct"/>
            <w:gridSpan w:val="10"/>
            <w:vAlign w:val="center"/>
          </w:tcPr>
          <w:p w:rsidR="000D069D" w:rsidRPr="00BF3D63" w:rsidRDefault="000D069D" w:rsidP="00D13281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ind w:right="-25"/>
              <w:jc w:val="center"/>
              <w:rPr>
                <w:b/>
              </w:rPr>
            </w:pPr>
            <w:r w:rsidRPr="00D13281">
              <w:rPr>
                <w:b/>
              </w:rPr>
              <w:t>1. Организационн</w:t>
            </w:r>
            <w:r w:rsidR="00D13281" w:rsidRPr="00D13281">
              <w:rPr>
                <w:b/>
              </w:rPr>
              <w:t>о-информационные</w:t>
            </w:r>
            <w:r w:rsidRPr="00D13281">
              <w:rPr>
                <w:b/>
              </w:rPr>
              <w:t xml:space="preserve"> мероприятия</w:t>
            </w:r>
          </w:p>
        </w:tc>
      </w:tr>
      <w:tr w:rsidR="000D069D" w:rsidRPr="00BF3D63" w:rsidTr="00377027">
        <w:trPr>
          <w:trHeight w:val="822"/>
        </w:trPr>
        <w:tc>
          <w:tcPr>
            <w:tcW w:w="240" w:type="pct"/>
          </w:tcPr>
          <w:p w:rsidR="000D069D" w:rsidRPr="00BF3D63" w:rsidRDefault="000D069D" w:rsidP="00B573A7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ind w:right="-25"/>
              <w:jc w:val="center"/>
            </w:pPr>
            <w:r w:rsidRPr="00BF3D63">
              <w:t>1.1</w:t>
            </w:r>
          </w:p>
        </w:tc>
        <w:tc>
          <w:tcPr>
            <w:tcW w:w="962" w:type="pct"/>
          </w:tcPr>
          <w:p w:rsidR="000D069D" w:rsidRPr="00BF3D63" w:rsidRDefault="000D069D" w:rsidP="00B573A7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ind w:right="-25"/>
              <w:jc w:val="both"/>
            </w:pPr>
            <w:r w:rsidRPr="00BF3D63">
              <w:rPr>
                <w:color w:val="000000" w:themeColor="text1"/>
              </w:rPr>
              <w:t>Освещение в СМИ материалов о способах и методах предостережения от террористических и экстремистских угроз</w:t>
            </w:r>
          </w:p>
        </w:tc>
        <w:tc>
          <w:tcPr>
            <w:tcW w:w="663" w:type="pct"/>
            <w:vAlign w:val="center"/>
          </w:tcPr>
          <w:p w:rsidR="000D069D" w:rsidRPr="00BF3D63" w:rsidRDefault="000D069D" w:rsidP="00B573A7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ind w:right="-25"/>
              <w:jc w:val="center"/>
            </w:pPr>
            <w:r w:rsidRPr="00BF3D63">
              <w:t>финансирование не требуется</w:t>
            </w:r>
          </w:p>
        </w:tc>
        <w:tc>
          <w:tcPr>
            <w:tcW w:w="828" w:type="pct"/>
            <w:vAlign w:val="center"/>
          </w:tcPr>
          <w:p w:rsidR="000D069D" w:rsidRPr="00BF3D63" w:rsidRDefault="000D069D" w:rsidP="00B573A7">
            <w:pPr>
              <w:widowControl w:val="0"/>
              <w:shd w:val="clear" w:color="auto" w:fill="FFFFFF"/>
              <w:tabs>
                <w:tab w:val="left" w:pos="567"/>
                <w:tab w:val="left" w:pos="851"/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25"/>
              <w:jc w:val="center"/>
            </w:pPr>
            <w:r w:rsidRPr="00BF3D63">
              <w:t>-</w:t>
            </w:r>
          </w:p>
        </w:tc>
        <w:tc>
          <w:tcPr>
            <w:tcW w:w="336" w:type="pct"/>
            <w:vAlign w:val="center"/>
          </w:tcPr>
          <w:p w:rsidR="000D069D" w:rsidRPr="00BF3D63" w:rsidRDefault="000D069D" w:rsidP="00B573A7">
            <w:pPr>
              <w:widowControl w:val="0"/>
              <w:shd w:val="clear" w:color="auto" w:fill="FFFFFF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ind w:right="-25"/>
              <w:jc w:val="center"/>
            </w:pPr>
            <w:r w:rsidRPr="00BF3D63">
              <w:t>-</w:t>
            </w:r>
          </w:p>
        </w:tc>
        <w:tc>
          <w:tcPr>
            <w:tcW w:w="290" w:type="pct"/>
            <w:gridSpan w:val="2"/>
            <w:vAlign w:val="center"/>
          </w:tcPr>
          <w:p w:rsidR="000D069D" w:rsidRPr="00BF3D63" w:rsidRDefault="000D069D" w:rsidP="00B573A7">
            <w:pPr>
              <w:jc w:val="center"/>
            </w:pPr>
            <w:r w:rsidRPr="00BF3D63">
              <w:t>-</w:t>
            </w:r>
          </w:p>
        </w:tc>
        <w:tc>
          <w:tcPr>
            <w:tcW w:w="275" w:type="pct"/>
            <w:vAlign w:val="center"/>
          </w:tcPr>
          <w:p w:rsidR="000D069D" w:rsidRPr="00D13281" w:rsidRDefault="000D069D" w:rsidP="00B573A7">
            <w:pPr>
              <w:jc w:val="center"/>
            </w:pPr>
            <w:r w:rsidRPr="00D13281">
              <w:t>-</w:t>
            </w:r>
          </w:p>
        </w:tc>
        <w:tc>
          <w:tcPr>
            <w:tcW w:w="738" w:type="pct"/>
          </w:tcPr>
          <w:p w:rsidR="000D069D" w:rsidRPr="00D13281" w:rsidRDefault="00D13281" w:rsidP="00B573A7">
            <w:pPr>
              <w:widowControl w:val="0"/>
              <w:shd w:val="clear" w:color="auto" w:fill="FFFFFF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ind w:right="-25"/>
              <w:jc w:val="both"/>
            </w:pPr>
            <w:r w:rsidRPr="00D13281">
              <w:t>Размещение информации в СМИ</w:t>
            </w:r>
          </w:p>
        </w:tc>
        <w:tc>
          <w:tcPr>
            <w:tcW w:w="668" w:type="pct"/>
          </w:tcPr>
          <w:p w:rsidR="000D069D" w:rsidRPr="00BF3D63" w:rsidRDefault="000D069D" w:rsidP="00B573A7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ind w:right="-25"/>
              <w:jc w:val="both"/>
            </w:pPr>
            <w:r w:rsidRPr="00BF3D63">
              <w:t>Администрация муниципального образования Приморско-Ахтарский район</w:t>
            </w:r>
          </w:p>
        </w:tc>
      </w:tr>
      <w:tr w:rsidR="00377027" w:rsidRPr="00BF3D63" w:rsidTr="003A4367">
        <w:trPr>
          <w:trHeight w:val="606"/>
        </w:trPr>
        <w:tc>
          <w:tcPr>
            <w:tcW w:w="240" w:type="pct"/>
            <w:vMerge w:val="restart"/>
          </w:tcPr>
          <w:p w:rsidR="00377027" w:rsidRPr="00BF3D63" w:rsidRDefault="00377027" w:rsidP="00B573A7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ind w:right="-25"/>
              <w:jc w:val="center"/>
            </w:pPr>
            <w:r w:rsidRPr="00BF3D63">
              <w:t>1.2</w:t>
            </w:r>
          </w:p>
        </w:tc>
        <w:tc>
          <w:tcPr>
            <w:tcW w:w="962" w:type="pct"/>
            <w:vMerge w:val="restart"/>
          </w:tcPr>
          <w:p w:rsidR="00377027" w:rsidRPr="00BF3D63" w:rsidRDefault="00377027" w:rsidP="003A4367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ind w:right="-25"/>
              <w:jc w:val="both"/>
            </w:pPr>
            <w:r w:rsidRPr="00BF3D63">
              <w:t xml:space="preserve">Изготовление </w:t>
            </w:r>
            <w:r w:rsidR="003A4367">
              <w:t xml:space="preserve">информационных </w:t>
            </w:r>
            <w:r w:rsidRPr="00BF3D63">
              <w:t xml:space="preserve"> материалов (баннеров, листовок) направленных </w:t>
            </w:r>
            <w:r w:rsidRPr="00BF3D63">
              <w:lastRenderedPageBreak/>
              <w:t>на предупреждение экстремистской деятельности и противодействию терроризма</w:t>
            </w:r>
          </w:p>
        </w:tc>
        <w:tc>
          <w:tcPr>
            <w:tcW w:w="663" w:type="pct"/>
            <w:vAlign w:val="center"/>
          </w:tcPr>
          <w:p w:rsidR="00377027" w:rsidRPr="00970470" w:rsidRDefault="00377027" w:rsidP="003A4367">
            <w:pPr>
              <w:spacing w:line="216" w:lineRule="auto"/>
              <w:jc w:val="center"/>
            </w:pPr>
            <w:r w:rsidRPr="00970470">
              <w:lastRenderedPageBreak/>
              <w:t>всего</w:t>
            </w:r>
          </w:p>
        </w:tc>
        <w:tc>
          <w:tcPr>
            <w:tcW w:w="828" w:type="pct"/>
            <w:vAlign w:val="center"/>
          </w:tcPr>
          <w:p w:rsidR="00377027" w:rsidRPr="00BF3D63" w:rsidRDefault="00377027" w:rsidP="00B573A7">
            <w:pPr>
              <w:widowControl w:val="0"/>
              <w:shd w:val="clear" w:color="auto" w:fill="FFFFFF"/>
              <w:tabs>
                <w:tab w:val="left" w:pos="567"/>
                <w:tab w:val="left" w:pos="851"/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25"/>
              <w:jc w:val="center"/>
            </w:pPr>
            <w:r w:rsidRPr="00BF3D63">
              <w:t>111,6</w:t>
            </w:r>
          </w:p>
        </w:tc>
        <w:tc>
          <w:tcPr>
            <w:tcW w:w="336" w:type="pct"/>
            <w:vAlign w:val="center"/>
          </w:tcPr>
          <w:p w:rsidR="00377027" w:rsidRPr="00BF3D63" w:rsidRDefault="002223D9" w:rsidP="00B573A7">
            <w:pPr>
              <w:widowControl w:val="0"/>
              <w:shd w:val="clear" w:color="auto" w:fill="FFFFFF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ind w:right="-25"/>
              <w:jc w:val="center"/>
            </w:pPr>
            <w:r>
              <w:t>69,6</w:t>
            </w:r>
          </w:p>
        </w:tc>
        <w:tc>
          <w:tcPr>
            <w:tcW w:w="290" w:type="pct"/>
            <w:gridSpan w:val="2"/>
            <w:vAlign w:val="center"/>
          </w:tcPr>
          <w:p w:rsidR="00377027" w:rsidRPr="00BF3D63" w:rsidRDefault="00377027" w:rsidP="00B573A7">
            <w:pPr>
              <w:jc w:val="center"/>
            </w:pPr>
            <w:r w:rsidRPr="00BF3D63">
              <w:t>21,0</w:t>
            </w:r>
          </w:p>
        </w:tc>
        <w:tc>
          <w:tcPr>
            <w:tcW w:w="275" w:type="pct"/>
            <w:vAlign w:val="center"/>
          </w:tcPr>
          <w:p w:rsidR="00377027" w:rsidRPr="00BF3D63" w:rsidRDefault="00377027" w:rsidP="00B573A7">
            <w:pPr>
              <w:jc w:val="center"/>
            </w:pPr>
            <w:r w:rsidRPr="00BF3D63">
              <w:t>21,0</w:t>
            </w:r>
          </w:p>
        </w:tc>
        <w:tc>
          <w:tcPr>
            <w:tcW w:w="738" w:type="pct"/>
            <w:vMerge w:val="restart"/>
          </w:tcPr>
          <w:p w:rsidR="00377027" w:rsidRPr="00D13281" w:rsidRDefault="00D13281" w:rsidP="00D13281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ind w:right="-25"/>
              <w:jc w:val="both"/>
              <w:rPr>
                <w:color w:val="FF0000"/>
              </w:rPr>
            </w:pPr>
            <w:r w:rsidRPr="00BF3D63">
              <w:t>Изготовление баннеров</w:t>
            </w:r>
            <w:r>
              <w:t xml:space="preserve"> и</w:t>
            </w:r>
            <w:r w:rsidRPr="00BF3D63">
              <w:t xml:space="preserve"> листовок</w:t>
            </w:r>
          </w:p>
        </w:tc>
        <w:tc>
          <w:tcPr>
            <w:tcW w:w="668" w:type="pct"/>
            <w:vMerge w:val="restart"/>
          </w:tcPr>
          <w:p w:rsidR="00377027" w:rsidRPr="00BF3D63" w:rsidRDefault="00377027" w:rsidP="00B573A7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ind w:right="-25"/>
              <w:jc w:val="both"/>
            </w:pPr>
            <w:r w:rsidRPr="00BF3D63">
              <w:t>Администрация муниципального образования Приморско-</w:t>
            </w:r>
            <w:r w:rsidRPr="00BF3D63">
              <w:lastRenderedPageBreak/>
              <w:t>Ахтарский район</w:t>
            </w:r>
          </w:p>
        </w:tc>
      </w:tr>
      <w:tr w:rsidR="00377027" w:rsidRPr="00BF3D63" w:rsidTr="003A4367">
        <w:trPr>
          <w:trHeight w:val="604"/>
        </w:trPr>
        <w:tc>
          <w:tcPr>
            <w:tcW w:w="240" w:type="pct"/>
            <w:vMerge/>
          </w:tcPr>
          <w:p w:rsidR="00377027" w:rsidRPr="00BF3D63" w:rsidRDefault="00377027" w:rsidP="00B573A7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ind w:right="-25"/>
              <w:jc w:val="center"/>
            </w:pPr>
          </w:p>
        </w:tc>
        <w:tc>
          <w:tcPr>
            <w:tcW w:w="962" w:type="pct"/>
            <w:vMerge/>
          </w:tcPr>
          <w:p w:rsidR="00377027" w:rsidRPr="00BF3D63" w:rsidRDefault="00377027" w:rsidP="00B573A7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ind w:right="-25"/>
              <w:jc w:val="both"/>
            </w:pPr>
          </w:p>
        </w:tc>
        <w:tc>
          <w:tcPr>
            <w:tcW w:w="663" w:type="pct"/>
            <w:vAlign w:val="center"/>
          </w:tcPr>
          <w:p w:rsidR="00377027" w:rsidRPr="00970470" w:rsidRDefault="00377027" w:rsidP="003A4367">
            <w:pPr>
              <w:spacing w:line="216" w:lineRule="auto"/>
              <w:jc w:val="center"/>
            </w:pPr>
            <w:r w:rsidRPr="00970470">
              <w:t>местный бюджет</w:t>
            </w:r>
          </w:p>
        </w:tc>
        <w:tc>
          <w:tcPr>
            <w:tcW w:w="828" w:type="pct"/>
            <w:vAlign w:val="center"/>
          </w:tcPr>
          <w:p w:rsidR="00377027" w:rsidRPr="00BF3D63" w:rsidRDefault="00377027" w:rsidP="00BD3F4C">
            <w:pPr>
              <w:widowControl w:val="0"/>
              <w:shd w:val="clear" w:color="auto" w:fill="FFFFFF"/>
              <w:tabs>
                <w:tab w:val="left" w:pos="567"/>
                <w:tab w:val="left" w:pos="851"/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25"/>
              <w:jc w:val="center"/>
            </w:pPr>
            <w:r w:rsidRPr="00BF3D63">
              <w:t>111,6</w:t>
            </w:r>
          </w:p>
        </w:tc>
        <w:tc>
          <w:tcPr>
            <w:tcW w:w="336" w:type="pct"/>
            <w:vAlign w:val="center"/>
          </w:tcPr>
          <w:p w:rsidR="00377027" w:rsidRPr="00BF3D63" w:rsidRDefault="002223D9" w:rsidP="002223D9">
            <w:pPr>
              <w:widowControl w:val="0"/>
              <w:shd w:val="clear" w:color="auto" w:fill="FFFFFF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ind w:right="-25"/>
              <w:jc w:val="center"/>
            </w:pPr>
            <w:r>
              <w:t>69,6</w:t>
            </w:r>
          </w:p>
        </w:tc>
        <w:tc>
          <w:tcPr>
            <w:tcW w:w="290" w:type="pct"/>
            <w:gridSpan w:val="2"/>
            <w:vAlign w:val="center"/>
          </w:tcPr>
          <w:p w:rsidR="00377027" w:rsidRPr="00BF3D63" w:rsidRDefault="00377027" w:rsidP="00BD3F4C">
            <w:pPr>
              <w:jc w:val="center"/>
            </w:pPr>
            <w:r w:rsidRPr="00BF3D63">
              <w:t>21,0</w:t>
            </w:r>
          </w:p>
        </w:tc>
        <w:tc>
          <w:tcPr>
            <w:tcW w:w="275" w:type="pct"/>
            <w:vAlign w:val="center"/>
          </w:tcPr>
          <w:p w:rsidR="00377027" w:rsidRPr="00BF3D63" w:rsidRDefault="00377027" w:rsidP="00BD3F4C">
            <w:pPr>
              <w:jc w:val="center"/>
            </w:pPr>
            <w:r w:rsidRPr="00BF3D63">
              <w:t>21,0</w:t>
            </w:r>
          </w:p>
        </w:tc>
        <w:tc>
          <w:tcPr>
            <w:tcW w:w="738" w:type="pct"/>
            <w:vMerge/>
          </w:tcPr>
          <w:p w:rsidR="00377027" w:rsidRPr="00BF3D63" w:rsidRDefault="00377027" w:rsidP="00B573A7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ind w:right="-25"/>
              <w:jc w:val="both"/>
            </w:pPr>
          </w:p>
        </w:tc>
        <w:tc>
          <w:tcPr>
            <w:tcW w:w="668" w:type="pct"/>
            <w:vMerge/>
          </w:tcPr>
          <w:p w:rsidR="00377027" w:rsidRPr="00BF3D63" w:rsidRDefault="00377027" w:rsidP="00B573A7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ind w:right="-25"/>
              <w:jc w:val="both"/>
            </w:pPr>
          </w:p>
        </w:tc>
      </w:tr>
      <w:tr w:rsidR="00377027" w:rsidRPr="00BF3D63" w:rsidTr="00DC509B">
        <w:trPr>
          <w:trHeight w:val="604"/>
        </w:trPr>
        <w:tc>
          <w:tcPr>
            <w:tcW w:w="240" w:type="pct"/>
            <w:vMerge/>
          </w:tcPr>
          <w:p w:rsidR="00377027" w:rsidRPr="00BF3D63" w:rsidRDefault="00377027" w:rsidP="00B573A7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ind w:right="-25"/>
              <w:jc w:val="center"/>
            </w:pPr>
          </w:p>
        </w:tc>
        <w:tc>
          <w:tcPr>
            <w:tcW w:w="962" w:type="pct"/>
            <w:vMerge/>
          </w:tcPr>
          <w:p w:rsidR="00377027" w:rsidRPr="00BF3D63" w:rsidRDefault="00377027" w:rsidP="00B573A7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ind w:right="-25"/>
              <w:jc w:val="both"/>
            </w:pPr>
          </w:p>
        </w:tc>
        <w:tc>
          <w:tcPr>
            <w:tcW w:w="663" w:type="pct"/>
          </w:tcPr>
          <w:p w:rsidR="00377027" w:rsidRPr="00970470" w:rsidRDefault="00377027" w:rsidP="00BD3F4C">
            <w:pPr>
              <w:spacing w:line="216" w:lineRule="auto"/>
            </w:pPr>
            <w:r w:rsidRPr="00970470">
              <w:t>краевой бюджет</w:t>
            </w:r>
          </w:p>
        </w:tc>
        <w:tc>
          <w:tcPr>
            <w:tcW w:w="828" w:type="pct"/>
            <w:vAlign w:val="center"/>
          </w:tcPr>
          <w:p w:rsidR="00377027" w:rsidRPr="00BF3D63" w:rsidRDefault="003A4367" w:rsidP="00B573A7">
            <w:pPr>
              <w:widowControl w:val="0"/>
              <w:shd w:val="clear" w:color="auto" w:fill="FFFFFF"/>
              <w:tabs>
                <w:tab w:val="left" w:pos="567"/>
                <w:tab w:val="left" w:pos="851"/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25"/>
              <w:jc w:val="center"/>
            </w:pPr>
            <w:r>
              <w:t>-</w:t>
            </w:r>
          </w:p>
        </w:tc>
        <w:tc>
          <w:tcPr>
            <w:tcW w:w="336" w:type="pct"/>
            <w:vAlign w:val="center"/>
          </w:tcPr>
          <w:p w:rsidR="00377027" w:rsidRPr="00BF3D63" w:rsidRDefault="003A4367" w:rsidP="00B573A7">
            <w:pPr>
              <w:widowControl w:val="0"/>
              <w:shd w:val="clear" w:color="auto" w:fill="FFFFFF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ind w:right="-25"/>
              <w:jc w:val="center"/>
            </w:pPr>
            <w:r>
              <w:t>-</w:t>
            </w:r>
          </w:p>
        </w:tc>
        <w:tc>
          <w:tcPr>
            <w:tcW w:w="290" w:type="pct"/>
            <w:gridSpan w:val="2"/>
            <w:vAlign w:val="center"/>
          </w:tcPr>
          <w:p w:rsidR="00377027" w:rsidRPr="00BF3D63" w:rsidRDefault="003A4367" w:rsidP="00B573A7">
            <w:pPr>
              <w:jc w:val="center"/>
            </w:pPr>
            <w:r>
              <w:t>-</w:t>
            </w:r>
          </w:p>
        </w:tc>
        <w:tc>
          <w:tcPr>
            <w:tcW w:w="275" w:type="pct"/>
            <w:tcBorders>
              <w:bottom w:val="single" w:sz="4" w:space="0" w:color="auto"/>
            </w:tcBorders>
            <w:vAlign w:val="center"/>
          </w:tcPr>
          <w:p w:rsidR="00377027" w:rsidRPr="00BF3D63" w:rsidRDefault="003A4367" w:rsidP="00B573A7">
            <w:pPr>
              <w:jc w:val="center"/>
            </w:pPr>
            <w:r>
              <w:t>-</w:t>
            </w:r>
          </w:p>
        </w:tc>
        <w:tc>
          <w:tcPr>
            <w:tcW w:w="738" w:type="pct"/>
            <w:vMerge/>
          </w:tcPr>
          <w:p w:rsidR="00377027" w:rsidRPr="00BF3D63" w:rsidRDefault="00377027" w:rsidP="00B573A7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ind w:right="-25"/>
              <w:jc w:val="both"/>
            </w:pPr>
          </w:p>
        </w:tc>
        <w:tc>
          <w:tcPr>
            <w:tcW w:w="668" w:type="pct"/>
            <w:vMerge/>
          </w:tcPr>
          <w:p w:rsidR="00377027" w:rsidRPr="00BF3D63" w:rsidRDefault="00377027" w:rsidP="00B573A7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ind w:right="-25"/>
              <w:jc w:val="both"/>
            </w:pPr>
          </w:p>
        </w:tc>
      </w:tr>
      <w:tr w:rsidR="00377027" w:rsidRPr="00BF3D63" w:rsidTr="00377027">
        <w:trPr>
          <w:trHeight w:val="604"/>
        </w:trPr>
        <w:tc>
          <w:tcPr>
            <w:tcW w:w="240" w:type="pct"/>
            <w:vMerge/>
          </w:tcPr>
          <w:p w:rsidR="00377027" w:rsidRPr="00BF3D63" w:rsidRDefault="00377027" w:rsidP="00B573A7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ind w:right="-25"/>
              <w:jc w:val="center"/>
            </w:pPr>
          </w:p>
        </w:tc>
        <w:tc>
          <w:tcPr>
            <w:tcW w:w="962" w:type="pct"/>
            <w:vMerge/>
          </w:tcPr>
          <w:p w:rsidR="00377027" w:rsidRPr="00BF3D63" w:rsidRDefault="00377027" w:rsidP="00B573A7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ind w:right="-25"/>
              <w:jc w:val="both"/>
            </w:pPr>
          </w:p>
        </w:tc>
        <w:tc>
          <w:tcPr>
            <w:tcW w:w="663" w:type="pct"/>
          </w:tcPr>
          <w:p w:rsidR="00377027" w:rsidRPr="00970470" w:rsidRDefault="00377027" w:rsidP="00BD3F4C">
            <w:pPr>
              <w:spacing w:line="216" w:lineRule="auto"/>
            </w:pPr>
            <w:r w:rsidRPr="00970470">
              <w:t>федеральный бюджет</w:t>
            </w:r>
          </w:p>
        </w:tc>
        <w:tc>
          <w:tcPr>
            <w:tcW w:w="828" w:type="pct"/>
            <w:vAlign w:val="center"/>
          </w:tcPr>
          <w:p w:rsidR="00377027" w:rsidRPr="00BF3D63" w:rsidRDefault="003A4367" w:rsidP="00B573A7">
            <w:pPr>
              <w:widowControl w:val="0"/>
              <w:shd w:val="clear" w:color="auto" w:fill="FFFFFF"/>
              <w:tabs>
                <w:tab w:val="left" w:pos="567"/>
                <w:tab w:val="left" w:pos="851"/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25"/>
              <w:jc w:val="center"/>
            </w:pPr>
            <w:r>
              <w:t>-</w:t>
            </w:r>
          </w:p>
        </w:tc>
        <w:tc>
          <w:tcPr>
            <w:tcW w:w="336" w:type="pct"/>
            <w:vAlign w:val="center"/>
          </w:tcPr>
          <w:p w:rsidR="00377027" w:rsidRPr="00BF3D63" w:rsidRDefault="003A4367" w:rsidP="00B573A7">
            <w:pPr>
              <w:widowControl w:val="0"/>
              <w:shd w:val="clear" w:color="auto" w:fill="FFFFFF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ind w:right="-25"/>
              <w:jc w:val="center"/>
            </w:pPr>
            <w:r>
              <w:t>-</w:t>
            </w:r>
          </w:p>
        </w:tc>
        <w:tc>
          <w:tcPr>
            <w:tcW w:w="290" w:type="pct"/>
            <w:gridSpan w:val="2"/>
            <w:vAlign w:val="center"/>
          </w:tcPr>
          <w:p w:rsidR="00377027" w:rsidRPr="00BF3D63" w:rsidRDefault="003A4367" w:rsidP="00B573A7">
            <w:pPr>
              <w:jc w:val="center"/>
            </w:pPr>
            <w:r>
              <w:t>-</w:t>
            </w:r>
          </w:p>
        </w:tc>
        <w:tc>
          <w:tcPr>
            <w:tcW w:w="275" w:type="pct"/>
            <w:vAlign w:val="center"/>
          </w:tcPr>
          <w:p w:rsidR="00377027" w:rsidRPr="00BF3D63" w:rsidRDefault="003A4367" w:rsidP="00B573A7">
            <w:pPr>
              <w:jc w:val="center"/>
            </w:pPr>
            <w:r>
              <w:t>-</w:t>
            </w:r>
          </w:p>
        </w:tc>
        <w:tc>
          <w:tcPr>
            <w:tcW w:w="738" w:type="pct"/>
            <w:vMerge/>
          </w:tcPr>
          <w:p w:rsidR="00377027" w:rsidRPr="00BF3D63" w:rsidRDefault="00377027" w:rsidP="00B573A7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ind w:right="-25"/>
              <w:jc w:val="both"/>
            </w:pPr>
          </w:p>
        </w:tc>
        <w:tc>
          <w:tcPr>
            <w:tcW w:w="668" w:type="pct"/>
            <w:vMerge/>
          </w:tcPr>
          <w:p w:rsidR="00377027" w:rsidRPr="00BF3D63" w:rsidRDefault="00377027" w:rsidP="00B573A7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ind w:right="-25"/>
              <w:jc w:val="both"/>
            </w:pPr>
          </w:p>
        </w:tc>
      </w:tr>
      <w:tr w:rsidR="00377027" w:rsidRPr="00BF3D63" w:rsidTr="00377027">
        <w:trPr>
          <w:trHeight w:val="604"/>
        </w:trPr>
        <w:tc>
          <w:tcPr>
            <w:tcW w:w="240" w:type="pct"/>
            <w:vMerge/>
          </w:tcPr>
          <w:p w:rsidR="00377027" w:rsidRPr="00BF3D63" w:rsidRDefault="00377027" w:rsidP="00B573A7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ind w:right="-25"/>
              <w:jc w:val="center"/>
            </w:pPr>
          </w:p>
        </w:tc>
        <w:tc>
          <w:tcPr>
            <w:tcW w:w="962" w:type="pct"/>
            <w:vMerge/>
          </w:tcPr>
          <w:p w:rsidR="00377027" w:rsidRPr="00BF3D63" w:rsidRDefault="00377027" w:rsidP="00B573A7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ind w:right="-25"/>
              <w:jc w:val="both"/>
            </w:pPr>
          </w:p>
        </w:tc>
        <w:tc>
          <w:tcPr>
            <w:tcW w:w="663" w:type="pct"/>
          </w:tcPr>
          <w:p w:rsidR="00377027" w:rsidRPr="00970470" w:rsidRDefault="00377027" w:rsidP="00BD3F4C">
            <w:pPr>
              <w:spacing w:line="216" w:lineRule="auto"/>
            </w:pPr>
            <w:r w:rsidRPr="00970470">
              <w:t>внебюджетные источники</w:t>
            </w:r>
          </w:p>
        </w:tc>
        <w:tc>
          <w:tcPr>
            <w:tcW w:w="828" w:type="pct"/>
            <w:vAlign w:val="center"/>
          </w:tcPr>
          <w:p w:rsidR="00377027" w:rsidRPr="00BF3D63" w:rsidRDefault="003A4367" w:rsidP="00B573A7">
            <w:pPr>
              <w:widowControl w:val="0"/>
              <w:shd w:val="clear" w:color="auto" w:fill="FFFFFF"/>
              <w:tabs>
                <w:tab w:val="left" w:pos="567"/>
                <w:tab w:val="left" w:pos="851"/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25"/>
              <w:jc w:val="center"/>
            </w:pPr>
            <w:r>
              <w:t>-</w:t>
            </w:r>
          </w:p>
        </w:tc>
        <w:tc>
          <w:tcPr>
            <w:tcW w:w="336" w:type="pct"/>
            <w:vAlign w:val="center"/>
          </w:tcPr>
          <w:p w:rsidR="00377027" w:rsidRPr="00BF3D63" w:rsidRDefault="003A4367" w:rsidP="00B573A7">
            <w:pPr>
              <w:widowControl w:val="0"/>
              <w:shd w:val="clear" w:color="auto" w:fill="FFFFFF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ind w:right="-25"/>
              <w:jc w:val="center"/>
            </w:pPr>
            <w:r>
              <w:t>-</w:t>
            </w:r>
          </w:p>
        </w:tc>
        <w:tc>
          <w:tcPr>
            <w:tcW w:w="290" w:type="pct"/>
            <w:gridSpan w:val="2"/>
            <w:vAlign w:val="center"/>
          </w:tcPr>
          <w:p w:rsidR="00377027" w:rsidRPr="00BF3D63" w:rsidRDefault="003A4367" w:rsidP="00B573A7">
            <w:pPr>
              <w:jc w:val="center"/>
            </w:pPr>
            <w:r>
              <w:t>-</w:t>
            </w:r>
          </w:p>
        </w:tc>
        <w:tc>
          <w:tcPr>
            <w:tcW w:w="275" w:type="pct"/>
            <w:vAlign w:val="center"/>
          </w:tcPr>
          <w:p w:rsidR="00377027" w:rsidRPr="00BF3D63" w:rsidRDefault="003A4367" w:rsidP="00B573A7">
            <w:pPr>
              <w:jc w:val="center"/>
            </w:pPr>
            <w:r>
              <w:t>-</w:t>
            </w:r>
          </w:p>
        </w:tc>
        <w:tc>
          <w:tcPr>
            <w:tcW w:w="738" w:type="pct"/>
            <w:vMerge/>
          </w:tcPr>
          <w:p w:rsidR="00377027" w:rsidRPr="00BF3D63" w:rsidRDefault="00377027" w:rsidP="00B573A7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ind w:right="-25"/>
              <w:jc w:val="both"/>
            </w:pPr>
          </w:p>
        </w:tc>
        <w:tc>
          <w:tcPr>
            <w:tcW w:w="668" w:type="pct"/>
            <w:vMerge/>
          </w:tcPr>
          <w:p w:rsidR="00377027" w:rsidRPr="00BF3D63" w:rsidRDefault="00377027" w:rsidP="00B573A7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ind w:right="-25"/>
              <w:jc w:val="both"/>
            </w:pPr>
          </w:p>
        </w:tc>
      </w:tr>
      <w:tr w:rsidR="00DC509B" w:rsidRPr="00BF3D63" w:rsidTr="0055048C">
        <w:trPr>
          <w:trHeight w:val="412"/>
        </w:trPr>
        <w:tc>
          <w:tcPr>
            <w:tcW w:w="1865" w:type="pct"/>
            <w:gridSpan w:val="3"/>
            <w:vAlign w:val="center"/>
          </w:tcPr>
          <w:p w:rsidR="00DC509B" w:rsidRPr="00970470" w:rsidRDefault="00DC509B" w:rsidP="0055048C">
            <w:pPr>
              <w:spacing w:line="216" w:lineRule="auto"/>
            </w:pPr>
            <w:r>
              <w:t>Итого по муниципальной программе</w:t>
            </w:r>
          </w:p>
        </w:tc>
        <w:tc>
          <w:tcPr>
            <w:tcW w:w="828" w:type="pct"/>
            <w:vAlign w:val="center"/>
          </w:tcPr>
          <w:p w:rsidR="00DC509B" w:rsidRPr="00BF3D63" w:rsidRDefault="00DC509B" w:rsidP="0055048C">
            <w:pPr>
              <w:widowControl w:val="0"/>
              <w:shd w:val="clear" w:color="auto" w:fill="FFFFFF"/>
              <w:tabs>
                <w:tab w:val="left" w:pos="567"/>
                <w:tab w:val="left" w:pos="851"/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25"/>
              <w:jc w:val="center"/>
            </w:pPr>
            <w:r w:rsidRPr="00BF3D63">
              <w:t>111,6</w:t>
            </w:r>
          </w:p>
        </w:tc>
        <w:tc>
          <w:tcPr>
            <w:tcW w:w="336" w:type="pct"/>
            <w:vAlign w:val="center"/>
          </w:tcPr>
          <w:p w:rsidR="00DC509B" w:rsidRPr="00BF3D63" w:rsidRDefault="00DC509B" w:rsidP="002223D9">
            <w:pPr>
              <w:widowControl w:val="0"/>
              <w:shd w:val="clear" w:color="auto" w:fill="FFFFFF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ind w:right="-25"/>
              <w:jc w:val="center"/>
            </w:pPr>
            <w:r w:rsidRPr="00BF3D63">
              <w:t>69,6</w:t>
            </w:r>
          </w:p>
        </w:tc>
        <w:tc>
          <w:tcPr>
            <w:tcW w:w="290" w:type="pct"/>
            <w:gridSpan w:val="2"/>
            <w:vAlign w:val="center"/>
          </w:tcPr>
          <w:p w:rsidR="00DC509B" w:rsidRPr="00BF3D63" w:rsidRDefault="00DC509B" w:rsidP="0055048C">
            <w:pPr>
              <w:jc w:val="center"/>
            </w:pPr>
            <w:r w:rsidRPr="00BF3D63">
              <w:t>21,0</w:t>
            </w:r>
          </w:p>
        </w:tc>
        <w:tc>
          <w:tcPr>
            <w:tcW w:w="275" w:type="pct"/>
            <w:vAlign w:val="center"/>
          </w:tcPr>
          <w:p w:rsidR="00DC509B" w:rsidRPr="00BF3D63" w:rsidRDefault="00DC509B" w:rsidP="0055048C">
            <w:pPr>
              <w:jc w:val="center"/>
            </w:pPr>
            <w:r w:rsidRPr="00BF3D63">
              <w:t>21,0</w:t>
            </w:r>
          </w:p>
        </w:tc>
        <w:tc>
          <w:tcPr>
            <w:tcW w:w="738" w:type="pct"/>
          </w:tcPr>
          <w:p w:rsidR="00DC509B" w:rsidRPr="00BF3D63" w:rsidRDefault="00DC509B" w:rsidP="00B573A7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ind w:right="-25"/>
              <w:jc w:val="both"/>
            </w:pPr>
          </w:p>
        </w:tc>
        <w:tc>
          <w:tcPr>
            <w:tcW w:w="668" w:type="pct"/>
          </w:tcPr>
          <w:p w:rsidR="00DC509B" w:rsidRPr="00BF3D63" w:rsidRDefault="00DC509B" w:rsidP="00B573A7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ind w:right="-25"/>
              <w:jc w:val="both"/>
            </w:pPr>
          </w:p>
        </w:tc>
      </w:tr>
    </w:tbl>
    <w:tbl>
      <w:tblPr>
        <w:tblW w:w="4963" w:type="pct"/>
        <w:jc w:val="center"/>
        <w:tblInd w:w="-34" w:type="dxa"/>
        <w:tblLook w:val="04A0" w:firstRow="1" w:lastRow="0" w:firstColumn="1" w:lastColumn="0" w:noHBand="0" w:noVBand="1"/>
      </w:tblPr>
      <w:tblGrid>
        <w:gridCol w:w="7779"/>
        <w:gridCol w:w="6898"/>
      </w:tblGrid>
      <w:tr w:rsidR="000D069D" w:rsidRPr="003E28BE" w:rsidTr="00B573A7">
        <w:trPr>
          <w:jc w:val="center"/>
        </w:trPr>
        <w:tc>
          <w:tcPr>
            <w:tcW w:w="2650" w:type="pct"/>
            <w:shd w:val="clear" w:color="auto" w:fill="auto"/>
          </w:tcPr>
          <w:p w:rsidR="000D069D" w:rsidRDefault="000D069D" w:rsidP="00B573A7">
            <w:pPr>
              <w:tabs>
                <w:tab w:val="left" w:pos="7920"/>
              </w:tabs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0D069D" w:rsidRDefault="000D069D" w:rsidP="00B573A7">
            <w:pPr>
              <w:tabs>
                <w:tab w:val="left" w:pos="7920"/>
              </w:tabs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880BFD" w:rsidRPr="003E28BE" w:rsidRDefault="00880BFD" w:rsidP="00B573A7">
            <w:pPr>
              <w:tabs>
                <w:tab w:val="left" w:pos="7920"/>
              </w:tabs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350" w:type="pct"/>
            <w:shd w:val="clear" w:color="auto" w:fill="auto"/>
          </w:tcPr>
          <w:p w:rsidR="000D069D" w:rsidRPr="003E28BE" w:rsidRDefault="000D069D" w:rsidP="00B573A7">
            <w:pPr>
              <w:tabs>
                <w:tab w:val="left" w:pos="7920"/>
              </w:tabs>
              <w:jc w:val="right"/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D461E5" w:rsidRPr="000D069D" w:rsidRDefault="000D069D" w:rsidP="00D461E5">
      <w:pPr>
        <w:tabs>
          <w:tab w:val="left" w:pos="965"/>
        </w:tabs>
        <w:rPr>
          <w:sz w:val="28"/>
          <w:szCs w:val="28"/>
        </w:rPr>
      </w:pPr>
      <w:r w:rsidRPr="000D069D">
        <w:rPr>
          <w:sz w:val="28"/>
          <w:szCs w:val="28"/>
        </w:rPr>
        <w:t xml:space="preserve">Заместитель главы </w:t>
      </w:r>
    </w:p>
    <w:p w:rsidR="000D069D" w:rsidRPr="000D069D" w:rsidRDefault="000D069D" w:rsidP="00D461E5">
      <w:pPr>
        <w:tabs>
          <w:tab w:val="left" w:pos="965"/>
        </w:tabs>
        <w:rPr>
          <w:sz w:val="28"/>
          <w:szCs w:val="28"/>
        </w:rPr>
      </w:pPr>
      <w:r w:rsidRPr="000D069D">
        <w:rPr>
          <w:sz w:val="28"/>
          <w:szCs w:val="28"/>
        </w:rPr>
        <w:t>муниципального образования</w:t>
      </w:r>
    </w:p>
    <w:p w:rsidR="000D069D" w:rsidRPr="000D069D" w:rsidRDefault="000D069D" w:rsidP="00D461E5">
      <w:pPr>
        <w:tabs>
          <w:tab w:val="left" w:pos="965"/>
        </w:tabs>
        <w:rPr>
          <w:sz w:val="28"/>
          <w:szCs w:val="28"/>
        </w:rPr>
      </w:pPr>
      <w:r w:rsidRPr="000D069D">
        <w:rPr>
          <w:sz w:val="28"/>
          <w:szCs w:val="28"/>
        </w:rPr>
        <w:t xml:space="preserve">Приморско-Ахтарский район             </w:t>
      </w:r>
      <w:r>
        <w:rPr>
          <w:sz w:val="28"/>
          <w:szCs w:val="28"/>
        </w:rPr>
        <w:t xml:space="preserve">                                                                                                         </w:t>
      </w:r>
      <w:r w:rsidRPr="000D069D">
        <w:rPr>
          <w:sz w:val="28"/>
          <w:szCs w:val="28"/>
        </w:rPr>
        <w:t xml:space="preserve">               Е.В. Путинцев</w:t>
      </w:r>
    </w:p>
    <w:sectPr w:rsidR="000D069D" w:rsidRPr="000D069D" w:rsidSect="00826E60">
      <w:headerReference w:type="even" r:id="rId10"/>
      <w:headerReference w:type="default" r:id="rId11"/>
      <w:headerReference w:type="first" r:id="rId12"/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CC0" w:rsidRDefault="00D07CC0" w:rsidP="00125B1C">
      <w:r>
        <w:separator/>
      </w:r>
    </w:p>
  </w:endnote>
  <w:endnote w:type="continuationSeparator" w:id="0">
    <w:p w:rsidR="00D07CC0" w:rsidRDefault="00D07CC0" w:rsidP="00125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 Condensed">
    <w:altName w:val="Arial"/>
    <w:charset w:val="CC"/>
    <w:family w:val="swiss"/>
    <w:pitch w:val="variable"/>
    <w:sig w:usb0="00000000" w:usb1="5200F5FF" w:usb2="0A042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CC0" w:rsidRDefault="00D07CC0" w:rsidP="00125B1C">
      <w:r>
        <w:separator/>
      </w:r>
    </w:p>
  </w:footnote>
  <w:footnote w:type="continuationSeparator" w:id="0">
    <w:p w:rsidR="00D07CC0" w:rsidRDefault="00D07CC0" w:rsidP="00125B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D90" w:rsidRDefault="00BF3D63" w:rsidP="00BB13BC">
    <w:pPr>
      <w:pStyle w:val="a6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616D90" w:rsidRDefault="00D07CC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D90" w:rsidRDefault="00D07CC0" w:rsidP="00BB13BC">
    <w:pPr>
      <w:pStyle w:val="a6"/>
      <w:framePr w:wrap="around" w:vAnchor="text" w:hAnchor="margin" w:xAlign="center" w:y="1"/>
      <w:rPr>
        <w:rStyle w:val="ad"/>
      </w:rPr>
    </w:pPr>
  </w:p>
  <w:p w:rsidR="00616D90" w:rsidRDefault="00D07CC0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73E" w:rsidRDefault="00A47C05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FC97D1C" wp14:editId="3FD16666">
              <wp:simplePos x="0" y="0"/>
              <wp:positionH relativeFrom="page">
                <wp:posOffset>9951085</wp:posOffset>
              </wp:positionH>
              <wp:positionV relativeFrom="page">
                <wp:posOffset>3332480</wp:posOffset>
              </wp:positionV>
              <wp:extent cx="762000" cy="895350"/>
              <wp:effectExtent l="0" t="0" r="0" b="0"/>
              <wp:wrapNone/>
              <wp:docPr id="559" name="Прямоугольник 5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373E" w:rsidRPr="00E2373E" w:rsidRDefault="00D07CC0">
                          <w:pPr>
                            <w:jc w:val="center"/>
                            <w:rPr>
                              <w:rFonts w:ascii="Cambria" w:hAnsi="Cambria"/>
                              <w:sz w:val="72"/>
                              <w:szCs w:val="7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559" o:spid="_x0000_s1026" style="position:absolute;margin-left:783.55pt;margin-top:262.4pt;width:60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" o:allowincell="f" stroked="f">
              <v:textbox>
                <w:txbxContent>
                  <w:p w:rsidR="00E2373E" w:rsidRPr="00E2373E" w:rsidRDefault="00D13281">
                    <w:pPr>
                      <w:jc w:val="center"/>
                      <w:rPr>
                        <w:rFonts w:ascii="Cambria" w:hAnsi="Cambria"/>
                        <w:sz w:val="72"/>
                        <w:szCs w:val="72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63A372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082C96"/>
    <w:multiLevelType w:val="hybridMultilevel"/>
    <w:tmpl w:val="6720D0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452A8"/>
    <w:multiLevelType w:val="hybridMultilevel"/>
    <w:tmpl w:val="3934E51A"/>
    <w:lvl w:ilvl="0" w:tplc="AA0616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A16281"/>
    <w:multiLevelType w:val="hybridMultilevel"/>
    <w:tmpl w:val="9BD4A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AD8"/>
    <w:rsid w:val="000C6652"/>
    <w:rsid w:val="000D069D"/>
    <w:rsid w:val="00107D32"/>
    <w:rsid w:val="00125B1C"/>
    <w:rsid w:val="001B0E12"/>
    <w:rsid w:val="001D2F08"/>
    <w:rsid w:val="001F13AE"/>
    <w:rsid w:val="001F55ED"/>
    <w:rsid w:val="002223D9"/>
    <w:rsid w:val="0025716A"/>
    <w:rsid w:val="0029089F"/>
    <w:rsid w:val="002F5FAA"/>
    <w:rsid w:val="003414CA"/>
    <w:rsid w:val="00377027"/>
    <w:rsid w:val="003A35DA"/>
    <w:rsid w:val="003A4367"/>
    <w:rsid w:val="00417852"/>
    <w:rsid w:val="00434DCD"/>
    <w:rsid w:val="0055048C"/>
    <w:rsid w:val="00564A80"/>
    <w:rsid w:val="006A0F4C"/>
    <w:rsid w:val="00793CBA"/>
    <w:rsid w:val="00826E60"/>
    <w:rsid w:val="00880BFD"/>
    <w:rsid w:val="00887468"/>
    <w:rsid w:val="00915259"/>
    <w:rsid w:val="00A45E9F"/>
    <w:rsid w:val="00A47C05"/>
    <w:rsid w:val="00A83B17"/>
    <w:rsid w:val="00BA080F"/>
    <w:rsid w:val="00BB1DEA"/>
    <w:rsid w:val="00BF3D63"/>
    <w:rsid w:val="00C042EA"/>
    <w:rsid w:val="00C5125D"/>
    <w:rsid w:val="00C902C4"/>
    <w:rsid w:val="00D07CC0"/>
    <w:rsid w:val="00D13281"/>
    <w:rsid w:val="00D13FA9"/>
    <w:rsid w:val="00D461E5"/>
    <w:rsid w:val="00D67DF3"/>
    <w:rsid w:val="00DB4AD8"/>
    <w:rsid w:val="00DC509B"/>
    <w:rsid w:val="00EE3967"/>
    <w:rsid w:val="00EF4CB0"/>
    <w:rsid w:val="00F02E34"/>
    <w:rsid w:val="00F8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25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25B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0"/>
    <w:link w:val="a5"/>
    <w:uiPriority w:val="99"/>
    <w:semiHidden/>
    <w:unhideWhenUsed/>
    <w:rsid w:val="00125B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125B1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0"/>
    <w:link w:val="a7"/>
    <w:unhideWhenUsed/>
    <w:rsid w:val="00125B1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125B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0"/>
    <w:link w:val="a9"/>
    <w:uiPriority w:val="99"/>
    <w:unhideWhenUsed/>
    <w:rsid w:val="00125B1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125B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0"/>
    <w:uiPriority w:val="34"/>
    <w:qFormat/>
    <w:rsid w:val="00564A80"/>
    <w:pPr>
      <w:ind w:left="720"/>
      <w:contextualSpacing/>
    </w:pPr>
    <w:rPr>
      <w:sz w:val="28"/>
      <w:szCs w:val="28"/>
    </w:rPr>
  </w:style>
  <w:style w:type="character" w:customStyle="1" w:styleId="ConsPlusNormal0">
    <w:name w:val="ConsPlusNormal Знак"/>
    <w:link w:val="ConsPlusNormal"/>
    <w:locked/>
    <w:rsid w:val="00564A80"/>
    <w:rPr>
      <w:rFonts w:ascii="Arial" w:eastAsia="Times New Roman" w:hAnsi="Arial" w:cs="Arial"/>
      <w:sz w:val="20"/>
      <w:szCs w:val="20"/>
      <w:lang w:eastAsia="ru-RU"/>
    </w:rPr>
  </w:style>
  <w:style w:type="paragraph" w:styleId="a">
    <w:name w:val="List Bullet"/>
    <w:basedOn w:val="a0"/>
    <w:uiPriority w:val="99"/>
    <w:unhideWhenUsed/>
    <w:rsid w:val="00564A80"/>
    <w:pPr>
      <w:widowControl w:val="0"/>
      <w:numPr>
        <w:numId w:val="2"/>
      </w:numPr>
      <w:autoSpaceDE w:val="0"/>
      <w:autoSpaceDN w:val="0"/>
      <w:adjustRightInd w:val="0"/>
      <w:contextualSpacing/>
      <w:jc w:val="both"/>
    </w:pPr>
    <w:rPr>
      <w:rFonts w:ascii="Arial" w:hAnsi="Arial" w:cs="Arial"/>
    </w:rPr>
  </w:style>
  <w:style w:type="paragraph" w:styleId="ab">
    <w:name w:val="Body Text"/>
    <w:basedOn w:val="a0"/>
    <w:link w:val="ac"/>
    <w:rsid w:val="0025716A"/>
    <w:pPr>
      <w:widowControl w:val="0"/>
      <w:jc w:val="both"/>
    </w:pPr>
    <w:rPr>
      <w:sz w:val="28"/>
      <w:szCs w:val="20"/>
    </w:rPr>
  </w:style>
  <w:style w:type="character" w:customStyle="1" w:styleId="ac">
    <w:name w:val="Основной текст Знак"/>
    <w:basedOn w:val="a1"/>
    <w:link w:val="ab"/>
    <w:rsid w:val="0025716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page number"/>
    <w:basedOn w:val="a1"/>
    <w:rsid w:val="00A47C05"/>
  </w:style>
  <w:style w:type="table" w:styleId="ae">
    <w:name w:val="Table Grid"/>
    <w:basedOn w:val="a2"/>
    <w:rsid w:val="000D06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0"/>
    <w:rsid w:val="00A83B1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25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25B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0"/>
    <w:link w:val="a5"/>
    <w:uiPriority w:val="99"/>
    <w:semiHidden/>
    <w:unhideWhenUsed/>
    <w:rsid w:val="00125B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125B1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0"/>
    <w:link w:val="a7"/>
    <w:unhideWhenUsed/>
    <w:rsid w:val="00125B1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125B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0"/>
    <w:link w:val="a9"/>
    <w:uiPriority w:val="99"/>
    <w:unhideWhenUsed/>
    <w:rsid w:val="00125B1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125B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0"/>
    <w:uiPriority w:val="34"/>
    <w:qFormat/>
    <w:rsid w:val="00564A80"/>
    <w:pPr>
      <w:ind w:left="720"/>
      <w:contextualSpacing/>
    </w:pPr>
    <w:rPr>
      <w:sz w:val="28"/>
      <w:szCs w:val="28"/>
    </w:rPr>
  </w:style>
  <w:style w:type="character" w:customStyle="1" w:styleId="ConsPlusNormal0">
    <w:name w:val="ConsPlusNormal Знак"/>
    <w:link w:val="ConsPlusNormal"/>
    <w:locked/>
    <w:rsid w:val="00564A80"/>
    <w:rPr>
      <w:rFonts w:ascii="Arial" w:eastAsia="Times New Roman" w:hAnsi="Arial" w:cs="Arial"/>
      <w:sz w:val="20"/>
      <w:szCs w:val="20"/>
      <w:lang w:eastAsia="ru-RU"/>
    </w:rPr>
  </w:style>
  <w:style w:type="paragraph" w:styleId="a">
    <w:name w:val="List Bullet"/>
    <w:basedOn w:val="a0"/>
    <w:uiPriority w:val="99"/>
    <w:unhideWhenUsed/>
    <w:rsid w:val="00564A80"/>
    <w:pPr>
      <w:widowControl w:val="0"/>
      <w:numPr>
        <w:numId w:val="2"/>
      </w:numPr>
      <w:autoSpaceDE w:val="0"/>
      <w:autoSpaceDN w:val="0"/>
      <w:adjustRightInd w:val="0"/>
      <w:contextualSpacing/>
      <w:jc w:val="both"/>
    </w:pPr>
    <w:rPr>
      <w:rFonts w:ascii="Arial" w:hAnsi="Arial" w:cs="Arial"/>
    </w:rPr>
  </w:style>
  <w:style w:type="paragraph" w:styleId="ab">
    <w:name w:val="Body Text"/>
    <w:basedOn w:val="a0"/>
    <w:link w:val="ac"/>
    <w:rsid w:val="0025716A"/>
    <w:pPr>
      <w:widowControl w:val="0"/>
      <w:jc w:val="both"/>
    </w:pPr>
    <w:rPr>
      <w:sz w:val="28"/>
      <w:szCs w:val="20"/>
    </w:rPr>
  </w:style>
  <w:style w:type="character" w:customStyle="1" w:styleId="ac">
    <w:name w:val="Основной текст Знак"/>
    <w:basedOn w:val="a1"/>
    <w:link w:val="ab"/>
    <w:rsid w:val="0025716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page number"/>
    <w:basedOn w:val="a1"/>
    <w:rsid w:val="00A47C05"/>
  </w:style>
  <w:style w:type="table" w:styleId="ae">
    <w:name w:val="Table Grid"/>
    <w:basedOn w:val="a2"/>
    <w:rsid w:val="000D06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0"/>
    <w:rsid w:val="00A83B1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1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C6665-53D2-4F36-87BD-E2F0D2C7D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11</Pages>
  <Words>2795</Words>
  <Characters>15937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С. Кобко</dc:creator>
  <cp:keywords/>
  <dc:description/>
  <cp:lastModifiedBy>Сергей С. Кобко</cp:lastModifiedBy>
  <cp:revision>24</cp:revision>
  <cp:lastPrinted>2020-09-10T07:25:00Z</cp:lastPrinted>
  <dcterms:created xsi:type="dcterms:W3CDTF">2020-08-10T14:39:00Z</dcterms:created>
  <dcterms:modified xsi:type="dcterms:W3CDTF">2020-09-22T14:51:00Z</dcterms:modified>
</cp:coreProperties>
</file>