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B5" w:rsidRDefault="00AD28B5" w:rsidP="00AD28B5">
      <w:pPr>
        <w:spacing w:after="240" w:line="259" w:lineRule="exact"/>
        <w:ind w:firstLine="460"/>
      </w:pPr>
      <w:r>
        <w:rPr>
          <w:rStyle w:val="70"/>
          <w:rFonts w:eastAsiaTheme="minorHAnsi"/>
          <w:b w:val="0"/>
          <w:bCs w:val="0"/>
        </w:rPr>
        <w:t>«Наркомания - это болезнь, но лечится она труднее всех ос</w:t>
      </w:r>
      <w:r>
        <w:rPr>
          <w:rStyle w:val="70"/>
          <w:rFonts w:eastAsiaTheme="minorHAnsi"/>
          <w:b w:val="0"/>
          <w:bCs w:val="0"/>
        </w:rPr>
        <w:softHyphen/>
        <w:t>тальных. Наркомания сродни раку: нужно не только вырезать опухоль, но и обезопасить здоровые клетки. Мы живем ради детей, поэтому должны выработать у них стойкий иммунитет к этой заразе. С одной стороны, у молодых не должно быть пот</w:t>
      </w:r>
      <w:r>
        <w:rPr>
          <w:rStyle w:val="70"/>
          <w:rFonts w:eastAsiaTheme="minorHAnsi"/>
          <w:b w:val="0"/>
          <w:bCs w:val="0"/>
        </w:rPr>
        <w:softHyphen/>
        <w:t xml:space="preserve">ребности «словить» </w:t>
      </w:r>
      <w:proofErr w:type="gramStart"/>
      <w:r>
        <w:rPr>
          <w:rStyle w:val="70"/>
          <w:rFonts w:eastAsiaTheme="minorHAnsi"/>
          <w:b w:val="0"/>
          <w:bCs w:val="0"/>
        </w:rPr>
        <w:t>кайф</w:t>
      </w:r>
      <w:proofErr w:type="gramEnd"/>
      <w:r>
        <w:rPr>
          <w:rStyle w:val="70"/>
          <w:rFonts w:eastAsiaTheme="minorHAnsi"/>
          <w:b w:val="0"/>
          <w:bCs w:val="0"/>
        </w:rPr>
        <w:t>, с другой - невозможности добраться до кайфа».</w:t>
      </w:r>
    </w:p>
    <w:p w:rsidR="00AD28B5" w:rsidRDefault="00AD28B5" w:rsidP="00AD28B5">
      <w:pPr>
        <w:spacing w:after="300" w:line="259" w:lineRule="exact"/>
        <w:ind w:firstLine="460"/>
      </w:pPr>
      <w:r>
        <w:rPr>
          <w:rStyle w:val="70"/>
          <w:rFonts w:eastAsiaTheme="minorHAnsi"/>
          <w:b w:val="0"/>
          <w:bCs w:val="0"/>
        </w:rPr>
        <w:t>«Важно, чтобы дети знали: от наркомании излечиваются единицы, а тот, кто не сумел хоть раз противостоять соблазну, обречен. Наркотики подавляют, разрушают психику отдельно взятого человека, но еще они разрушают устои нашего обще</w:t>
      </w:r>
      <w:r>
        <w:rPr>
          <w:rStyle w:val="70"/>
          <w:rFonts w:eastAsiaTheme="minorHAnsi"/>
          <w:b w:val="0"/>
          <w:bCs w:val="0"/>
        </w:rPr>
        <w:softHyphen/>
        <w:t>ства. Дети должны знать, что есть в мире множество интересных вещей: интересно читать книги, путешествовать, заниматься спортом, искусством. Интересно ставить цель и добиваться ее».</w:t>
      </w:r>
    </w:p>
    <w:p w:rsidR="00AD28B5" w:rsidRDefault="00AD28B5" w:rsidP="00AD28B5">
      <w:pPr>
        <w:spacing w:after="232" w:line="259" w:lineRule="exact"/>
        <w:ind w:firstLine="460"/>
      </w:pPr>
      <w:r>
        <w:rPr>
          <w:rStyle w:val="70"/>
          <w:rFonts w:eastAsiaTheme="minorHAnsi"/>
          <w:b w:val="0"/>
          <w:bCs w:val="0"/>
        </w:rPr>
        <w:t>«Наркомания - наша общая беда, вокруг которой нужно объ</w:t>
      </w:r>
      <w:r>
        <w:rPr>
          <w:rStyle w:val="70"/>
          <w:rFonts w:eastAsiaTheme="minorHAnsi"/>
          <w:b w:val="0"/>
          <w:bCs w:val="0"/>
        </w:rPr>
        <w:softHyphen/>
        <w:t>единиться всем, а не только власти и полиции. Важно создавать условия для занятий спортом, рабочие места для молодежи, сде</w:t>
      </w:r>
      <w:r>
        <w:rPr>
          <w:rStyle w:val="70"/>
          <w:rFonts w:eastAsiaTheme="minorHAnsi"/>
          <w:b w:val="0"/>
          <w:bCs w:val="0"/>
        </w:rPr>
        <w:softHyphen/>
        <w:t>лать доступным жилье, воспитывать детей в русле православ</w:t>
      </w:r>
      <w:r>
        <w:rPr>
          <w:rStyle w:val="70"/>
          <w:rFonts w:eastAsiaTheme="minorHAnsi"/>
          <w:b w:val="0"/>
          <w:bCs w:val="0"/>
        </w:rPr>
        <w:softHyphen/>
        <w:t>ных, казачьих традиций и семейных ценностей».</w:t>
      </w:r>
    </w:p>
    <w:p w:rsidR="00AD28B5" w:rsidRDefault="00AD28B5" w:rsidP="00AD28B5">
      <w:pPr>
        <w:spacing w:after="0" w:line="269" w:lineRule="exact"/>
        <w:ind w:firstLine="460"/>
      </w:pPr>
      <w:r>
        <w:rPr>
          <w:rStyle w:val="70"/>
          <w:rFonts w:eastAsiaTheme="minorHAnsi"/>
          <w:b w:val="0"/>
          <w:bCs w:val="0"/>
        </w:rPr>
        <w:t>«Лозунгом борьбы с наркоманией должно стать: нет равно</w:t>
      </w:r>
      <w:r>
        <w:rPr>
          <w:rStyle w:val="70"/>
          <w:rFonts w:eastAsiaTheme="minorHAnsi"/>
          <w:b w:val="0"/>
          <w:bCs w:val="0"/>
        </w:rPr>
        <w:softHyphen/>
        <w:t>душию в семьях и высоких кабинетах!»</w:t>
      </w:r>
    </w:p>
    <w:p w:rsidR="007F60C9" w:rsidRDefault="007F60C9">
      <w:bookmarkStart w:id="0" w:name="_GoBack"/>
      <w:bookmarkEnd w:id="0"/>
    </w:p>
    <w:sectPr w:rsidR="007F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B5"/>
    <w:rsid w:val="007F60C9"/>
    <w:rsid w:val="00A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AD2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AD2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AD2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AD2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Кобко</dc:creator>
  <cp:lastModifiedBy>Сергей С. Кобко</cp:lastModifiedBy>
  <cp:revision>1</cp:revision>
  <dcterms:created xsi:type="dcterms:W3CDTF">2019-10-10T14:50:00Z</dcterms:created>
  <dcterms:modified xsi:type="dcterms:W3CDTF">2019-10-10T14:51:00Z</dcterms:modified>
</cp:coreProperties>
</file>