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8" w:rsidRDefault="004864D8" w:rsidP="004864D8">
      <w:pPr>
        <w:pStyle w:val="1"/>
        <w:numPr>
          <w:ilvl w:val="0"/>
          <w:numId w:val="0"/>
        </w:numPr>
        <w:tabs>
          <w:tab w:val="left" w:pos="993"/>
        </w:tabs>
        <w:spacing w:after="0"/>
        <w:ind w:left="1068" w:hanging="360"/>
        <w:jc w:val="left"/>
        <w:rPr>
          <w:b w:val="0"/>
          <w:szCs w:val="28"/>
        </w:rPr>
      </w:pPr>
      <w:r>
        <w:rPr>
          <w:b w:val="0"/>
          <w:bCs w:val="0"/>
          <w:sz w:val="32"/>
          <w:szCs w:val="32"/>
        </w:rPr>
        <w:t xml:space="preserve">       </w:t>
      </w:r>
      <w:r>
        <w:rPr>
          <w:noProof/>
          <w:szCs w:val="28"/>
        </w:rPr>
        <w:t xml:space="preserve">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D8" w:rsidRDefault="004864D8" w:rsidP="004864D8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4864D8" w:rsidRDefault="004864D8" w:rsidP="004864D8">
      <w:pPr>
        <w:jc w:val="center"/>
        <w:rPr>
          <w:b/>
          <w:bCs/>
          <w:sz w:val="16"/>
          <w:szCs w:val="16"/>
        </w:rPr>
      </w:pPr>
    </w:p>
    <w:p w:rsidR="004864D8" w:rsidRPr="0040657E" w:rsidRDefault="004864D8" w:rsidP="004864D8">
      <w:pPr>
        <w:jc w:val="center"/>
        <w:rPr>
          <w:b/>
          <w:bCs/>
        </w:rPr>
      </w:pPr>
      <w:r w:rsidRPr="0040657E">
        <w:rPr>
          <w:b/>
          <w:bCs/>
        </w:rPr>
        <w:t>СОВЕТА МУНИЦИПАЛЬНОГО ОБРАЗОВАНИЯ</w:t>
      </w:r>
    </w:p>
    <w:p w:rsidR="004864D8" w:rsidRPr="0040657E" w:rsidRDefault="004864D8" w:rsidP="004864D8">
      <w:pPr>
        <w:jc w:val="center"/>
        <w:rPr>
          <w:b/>
          <w:bCs/>
        </w:rPr>
      </w:pPr>
      <w:r w:rsidRPr="0040657E">
        <w:rPr>
          <w:b/>
          <w:bCs/>
        </w:rPr>
        <w:t>ПРИМОРСКО-АХТАРСКИЙ РАЙОН</w:t>
      </w:r>
    </w:p>
    <w:p w:rsidR="004864D8" w:rsidRDefault="004864D8" w:rsidP="004864D8">
      <w:pPr>
        <w:jc w:val="center"/>
        <w:rPr>
          <w:b/>
          <w:bCs/>
          <w:szCs w:val="28"/>
        </w:rPr>
      </w:pPr>
    </w:p>
    <w:p w:rsidR="004864D8" w:rsidRPr="004864D8" w:rsidRDefault="004864D8" w:rsidP="004864D8">
      <w:pPr>
        <w:jc w:val="center"/>
        <w:rPr>
          <w:b/>
          <w:bCs/>
          <w:sz w:val="28"/>
          <w:szCs w:val="28"/>
        </w:rPr>
      </w:pPr>
      <w:r w:rsidRPr="004864D8">
        <w:rPr>
          <w:b/>
          <w:bCs/>
          <w:sz w:val="28"/>
          <w:szCs w:val="28"/>
        </w:rPr>
        <w:t>седьмого созыва</w:t>
      </w:r>
    </w:p>
    <w:p w:rsidR="004864D8" w:rsidRDefault="004864D8" w:rsidP="004864D8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4864D8" w:rsidRPr="004864D8" w:rsidRDefault="004864D8" w:rsidP="004864D8">
      <w:pPr>
        <w:rPr>
          <w:bCs/>
          <w:sz w:val="28"/>
          <w:szCs w:val="28"/>
        </w:rPr>
      </w:pPr>
      <w:r w:rsidRPr="004864D8">
        <w:rPr>
          <w:bCs/>
          <w:sz w:val="28"/>
          <w:szCs w:val="28"/>
        </w:rPr>
        <w:t xml:space="preserve">от 28 декабря 2022 года                                                      </w:t>
      </w:r>
      <w:r>
        <w:rPr>
          <w:bCs/>
          <w:sz w:val="28"/>
          <w:szCs w:val="28"/>
        </w:rPr>
        <w:t xml:space="preserve">                               № 290</w:t>
      </w:r>
    </w:p>
    <w:p w:rsidR="004864D8" w:rsidRPr="004864D8" w:rsidRDefault="004864D8" w:rsidP="004864D8">
      <w:pPr>
        <w:jc w:val="center"/>
        <w:rPr>
          <w:b/>
        </w:rPr>
      </w:pPr>
      <w:r w:rsidRPr="004864D8">
        <w:rPr>
          <w:b/>
        </w:rPr>
        <w:t>город Приморско-Ахтарск</w:t>
      </w:r>
    </w:p>
    <w:p w:rsidR="00CA7719" w:rsidRPr="004864D8" w:rsidRDefault="00CA7719" w:rsidP="00CA7719">
      <w:pPr>
        <w:rPr>
          <w:sz w:val="28"/>
          <w:szCs w:val="28"/>
        </w:rPr>
      </w:pPr>
    </w:p>
    <w:p w:rsidR="00CA7719" w:rsidRPr="004864D8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>муниципального образования Приморско-Ахтарский район</w:t>
      </w: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Парфенова Артема Владимировича</w:t>
      </w:r>
    </w:p>
    <w:p w:rsidR="00CA7719" w:rsidRDefault="00CA7719" w:rsidP="00CA7719">
      <w:pPr>
        <w:jc w:val="center"/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2 пункта 10 статьи 40 Федерального закона от 6 октября 2003 года №131-ФЗ «Об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</w:t>
      </w:r>
      <w:r w:rsidR="004C2274">
        <w:rPr>
          <w:sz w:val="28"/>
          <w:szCs w:val="28"/>
        </w:rPr>
        <w:t>заявления Парфенова</w:t>
      </w:r>
      <w:r>
        <w:rPr>
          <w:sz w:val="28"/>
          <w:szCs w:val="28"/>
        </w:rPr>
        <w:t xml:space="preserve"> Артема Владимировича об отставке по собственному желанию от </w:t>
      </w:r>
      <w:r w:rsidR="004C2274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2022 года Совет муниципального образования Приморско-Ахтарский район РЕШИЛ: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Приморско-Ахтарский район     Парфенова Артема Владимировича, избранного по Приморско-Ахтарскому   округу № 4.  </w:t>
      </w:r>
    </w:p>
    <w:p w:rsidR="00CA7719" w:rsidRDefault="00CA7719" w:rsidP="00CA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</w:t>
      </w:r>
      <w:proofErr w:type="spellStart"/>
      <w:r>
        <w:rPr>
          <w:sz w:val="28"/>
          <w:szCs w:val="28"/>
        </w:rPr>
        <w:t>Ахтар</w:t>
      </w:r>
      <w:bookmarkStart w:id="0" w:name="_GoBack"/>
      <w:bookmarkEnd w:id="0"/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>.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вступает в силу со дня принятия.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C5DD6">
        <w:rPr>
          <w:sz w:val="28"/>
          <w:szCs w:val="28"/>
        </w:rPr>
        <w:t>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</w:t>
      </w:r>
      <w:r>
        <w:rPr>
          <w:sz w:val="28"/>
          <w:szCs w:val="28"/>
        </w:rPr>
        <w:t xml:space="preserve">ания Приморско-Ахтарский район </w:t>
      </w:r>
      <w:r w:rsidRPr="00004FEE">
        <w:rPr>
          <w:sz w:val="28"/>
          <w:szCs w:val="28"/>
        </w:rPr>
        <w:t xml:space="preserve">и официально опубликовать в периодическом печатном </w:t>
      </w:r>
      <w:r w:rsidR="004C2274" w:rsidRPr="00004FEE">
        <w:rPr>
          <w:sz w:val="28"/>
          <w:szCs w:val="28"/>
        </w:rPr>
        <w:t>изд</w:t>
      </w:r>
      <w:r w:rsidR="004C2274">
        <w:rPr>
          <w:sz w:val="28"/>
          <w:szCs w:val="28"/>
        </w:rPr>
        <w:t>ании.</w:t>
      </w:r>
    </w:p>
    <w:p w:rsidR="00CA7719" w:rsidRDefault="00CA7719" w:rsidP="00CA7719">
      <w:pPr>
        <w:jc w:val="both"/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7719" w:rsidRDefault="00CA7719" w:rsidP="00CA771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719" w:rsidRDefault="00CA7719" w:rsidP="00CA7719"/>
    <w:p w:rsidR="00CA7719" w:rsidRPr="00472679" w:rsidRDefault="00CA7719" w:rsidP="00CA7719">
      <w:pPr>
        <w:tabs>
          <w:tab w:val="left" w:pos="720"/>
        </w:tabs>
        <w:ind w:right="72"/>
        <w:jc w:val="center"/>
        <w:rPr>
          <w:b/>
          <w:bCs/>
          <w:sz w:val="28"/>
          <w:szCs w:val="28"/>
        </w:rPr>
        <w:sectPr w:rsidR="00CA7719" w:rsidRPr="00472679" w:rsidSect="009F553A">
          <w:headerReference w:type="default" r:id="rId8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  <w:r>
        <w:rPr>
          <w:noProof/>
          <w:szCs w:val="28"/>
        </w:rPr>
        <w:lastRenderedPageBreak/>
        <w:t xml:space="preserve"> </w:t>
      </w:r>
    </w:p>
    <w:p w:rsidR="00CA7719" w:rsidRPr="00E965FE" w:rsidRDefault="00CA7719" w:rsidP="00CA7719">
      <w:pPr>
        <w:jc w:val="center"/>
      </w:pPr>
    </w:p>
    <w:p w:rsidR="00CA7719" w:rsidRDefault="00CA7719" w:rsidP="00CA771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Р Е Ш Е Н И Е</w:t>
      </w:r>
    </w:p>
    <w:p w:rsidR="00CA7719" w:rsidRPr="004F3460" w:rsidRDefault="00CA7719" w:rsidP="00CA7719">
      <w:pPr>
        <w:jc w:val="center"/>
        <w:rPr>
          <w:b/>
          <w:bCs/>
          <w:sz w:val="16"/>
          <w:szCs w:val="16"/>
        </w:rPr>
      </w:pPr>
    </w:p>
    <w:p w:rsidR="00CA7719" w:rsidRPr="00FB3A8D" w:rsidRDefault="00CA7719" w:rsidP="00CA7719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CA7719" w:rsidRPr="00FB3A8D" w:rsidRDefault="00CA7719" w:rsidP="00CA7719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CA7719" w:rsidRPr="000500E5" w:rsidRDefault="00CA7719" w:rsidP="00CA7719">
      <w:pPr>
        <w:jc w:val="center"/>
        <w:rPr>
          <w:b/>
          <w:bCs/>
          <w:szCs w:val="28"/>
        </w:rPr>
      </w:pPr>
    </w:p>
    <w:p w:rsidR="00CA7719" w:rsidRPr="00611A0F" w:rsidRDefault="00CA7719" w:rsidP="00CA7719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CA7719" w:rsidRPr="00E965FE" w:rsidRDefault="00CA7719" w:rsidP="00CA7719">
      <w:pPr>
        <w:ind w:left="1416" w:firstLine="708"/>
        <w:rPr>
          <w:b/>
          <w:bCs/>
          <w:szCs w:val="28"/>
        </w:rPr>
      </w:pPr>
    </w:p>
    <w:p w:rsidR="00CA7719" w:rsidRPr="00611A0F" w:rsidRDefault="00CA7719" w:rsidP="00CA77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15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№ 248</w:t>
      </w:r>
    </w:p>
    <w:p w:rsidR="00CA7719" w:rsidRPr="00FB3A8D" w:rsidRDefault="00CA7719" w:rsidP="00CA7719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CA7719" w:rsidRPr="00FB3A8D" w:rsidRDefault="00CA7719" w:rsidP="00CA7719">
      <w:pPr>
        <w:jc w:val="center"/>
        <w:rPr>
          <w:b/>
        </w:rPr>
      </w:pPr>
      <w:r w:rsidRPr="00FB3A8D">
        <w:t xml:space="preserve"> </w:t>
      </w:r>
    </w:p>
    <w:p w:rsidR="00CA7719" w:rsidRDefault="00CA7719" w:rsidP="00CA7719"/>
    <w:p w:rsidR="00CA7719" w:rsidRDefault="00CA7719" w:rsidP="00CA7719"/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</w:t>
      </w: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>муниципального образования Приморско-Ахтарский район</w:t>
      </w:r>
    </w:p>
    <w:p w:rsidR="00CA7719" w:rsidRDefault="00CA7719" w:rsidP="00CA7719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Дерюгина</w:t>
      </w:r>
      <w:proofErr w:type="spellEnd"/>
      <w:r>
        <w:rPr>
          <w:b/>
          <w:sz w:val="28"/>
          <w:szCs w:val="28"/>
        </w:rPr>
        <w:t xml:space="preserve"> Всеволода Анатольевича</w:t>
      </w:r>
    </w:p>
    <w:p w:rsidR="00CA7719" w:rsidRDefault="00CA7719" w:rsidP="00CA7719">
      <w:pPr>
        <w:jc w:val="center"/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подпунктом 2 пункта 10 статьи 40 Федерального закона от 6 октября 2003 года №131-ФЗ «Об общих принципах организации местного самоуправления в Российской Федерации», подпунктом 2 пункта 7   статьи 24 Устава муниципального образования Приморско-Ахтарский район, на основании письменного заявления     </w:t>
      </w:r>
      <w:proofErr w:type="spell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Всеволода Анатольевича об отставке по собственному желанию от 26 октября 2022 года Совет муниципального образования Приморско-Ахтарский район РЕШИЛ: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Приморско-Ахтарский район    </w:t>
      </w:r>
      <w:proofErr w:type="spellStart"/>
      <w:proofErr w:type="gram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 Всеволода</w:t>
      </w:r>
      <w:proofErr w:type="gramEnd"/>
      <w:r>
        <w:rPr>
          <w:sz w:val="28"/>
          <w:szCs w:val="28"/>
        </w:rPr>
        <w:t xml:space="preserve"> Анатольевича, избранного по Приморско-Ахтарскому   округу № 4.  </w:t>
      </w:r>
    </w:p>
    <w:p w:rsidR="00CA7719" w:rsidRDefault="00CA7719" w:rsidP="00CA7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территориальную избирательную комиссию Приморско-</w:t>
      </w:r>
      <w:proofErr w:type="spellStart"/>
      <w:r>
        <w:rPr>
          <w:sz w:val="28"/>
          <w:szCs w:val="28"/>
        </w:rPr>
        <w:t>Ахтарская</w:t>
      </w:r>
      <w:proofErr w:type="spellEnd"/>
      <w:r>
        <w:rPr>
          <w:sz w:val="28"/>
          <w:szCs w:val="28"/>
        </w:rPr>
        <w:t>.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принятия.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EC5DD6">
        <w:rPr>
          <w:sz w:val="28"/>
          <w:szCs w:val="28"/>
        </w:rPr>
        <w:t>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9" w:history="1">
        <w:r w:rsidRPr="00004FEE">
          <w:rPr>
            <w:sz w:val="28"/>
            <w:szCs w:val="28"/>
          </w:rPr>
          <w:t>http://www.</w:t>
        </w:r>
        <w:proofErr w:type="spellStart"/>
        <w:r w:rsidRPr="00004FEE">
          <w:rPr>
            <w:sz w:val="28"/>
            <w:szCs w:val="28"/>
            <w:lang w:val="en-US"/>
          </w:rPr>
          <w:t>prahtarsk</w:t>
        </w:r>
        <w:proofErr w:type="spellEnd"/>
        <w:r w:rsidRPr="00004FEE">
          <w:rPr>
            <w:sz w:val="28"/>
            <w:szCs w:val="28"/>
          </w:rPr>
          <w:t>.</w:t>
        </w:r>
        <w:proofErr w:type="spellStart"/>
        <w:r w:rsidRPr="00004FEE">
          <w:rPr>
            <w:sz w:val="28"/>
            <w:szCs w:val="28"/>
            <w:lang w:val="en-US"/>
          </w:rPr>
          <w:t>ru</w:t>
        </w:r>
        <w:proofErr w:type="spellEnd"/>
      </w:hyperlink>
      <w:r w:rsidRPr="00004FEE">
        <w:rPr>
          <w:sz w:val="28"/>
          <w:szCs w:val="28"/>
        </w:rPr>
        <w:t>) и официально опубликовать в периодическом печатном изд</w:t>
      </w:r>
      <w:r>
        <w:rPr>
          <w:sz w:val="28"/>
          <w:szCs w:val="28"/>
        </w:rPr>
        <w:t xml:space="preserve">ании  </w:t>
      </w:r>
      <w:r w:rsidRPr="0028421A">
        <w:rPr>
          <w:sz w:val="28"/>
          <w:szCs w:val="28"/>
        </w:rPr>
        <w:t>.</w:t>
      </w:r>
    </w:p>
    <w:p w:rsidR="00CA7719" w:rsidRDefault="00CA7719" w:rsidP="00CA7719">
      <w:pPr>
        <w:jc w:val="both"/>
        <w:rPr>
          <w:sz w:val="28"/>
          <w:szCs w:val="28"/>
        </w:rPr>
      </w:pP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CA7719" w:rsidRDefault="00CA7719" w:rsidP="00CA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7719" w:rsidRDefault="00CA7719" w:rsidP="00CA771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Е.А. Кутузова</w:t>
      </w: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</w:p>
    <w:p w:rsidR="00CA7719" w:rsidRDefault="00CA7719" w:rsidP="00CA77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7719" w:rsidRDefault="00CA7719" w:rsidP="00CA7719"/>
    <w:p w:rsidR="00CA7719" w:rsidRDefault="00CA7719" w:rsidP="00CA7719"/>
    <w:p w:rsidR="000C644A" w:rsidRDefault="000C644A"/>
    <w:sectPr w:rsidR="000C644A" w:rsidSect="00D24857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D6" w:rsidRDefault="00B111D6">
      <w:r>
        <w:separator/>
      </w:r>
    </w:p>
  </w:endnote>
  <w:endnote w:type="continuationSeparator" w:id="0">
    <w:p w:rsidR="00B111D6" w:rsidRDefault="00B1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D6" w:rsidRDefault="00B111D6">
      <w:r>
        <w:separator/>
      </w:r>
    </w:p>
  </w:footnote>
  <w:footnote w:type="continuationSeparator" w:id="0">
    <w:p w:rsidR="00B111D6" w:rsidRDefault="00B1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06012"/>
      <w:docPartObj>
        <w:docPartGallery w:val="Page Numbers (Top of Page)"/>
        <w:docPartUnique/>
      </w:docPartObj>
    </w:sdtPr>
    <w:sdtEndPr/>
    <w:sdtContent>
      <w:p w:rsidR="009C1424" w:rsidRDefault="004C22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D8">
          <w:rPr>
            <w:noProof/>
          </w:rPr>
          <w:t>4</w:t>
        </w:r>
        <w:r>
          <w:fldChar w:fldCharType="end"/>
        </w:r>
      </w:p>
    </w:sdtContent>
  </w:sdt>
  <w:p w:rsidR="009C1424" w:rsidRDefault="00B111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9"/>
    <w:rsid w:val="000C644A"/>
    <w:rsid w:val="004864D8"/>
    <w:rsid w:val="004C2274"/>
    <w:rsid w:val="00B111D6"/>
    <w:rsid w:val="00C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B476"/>
  <w15:chartTrackingRefBased/>
  <w15:docId w15:val="{5CB65CFB-2072-4C31-B1B2-619500F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71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719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A7719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A77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77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2022-12-28T11:13:00Z</cp:lastPrinted>
  <dcterms:created xsi:type="dcterms:W3CDTF">2022-12-28T11:20:00Z</dcterms:created>
  <dcterms:modified xsi:type="dcterms:W3CDTF">2022-12-28T11:20:00Z</dcterms:modified>
</cp:coreProperties>
</file>