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Приморско-Ахтарский район от 21 июля 2014 года № 1079 «Об утверждении </w:t>
      </w:r>
      <w:r w:rsidRPr="009A26D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разрешений на</w:t>
      </w:r>
      <w:r w:rsidR="00FE1D84">
        <w:rPr>
          <w:rFonts w:ascii="Times New Roman" w:eastAsia="Calibri" w:hAnsi="Times New Roman" w:cs="Times New Roman"/>
          <w:sz w:val="28"/>
          <w:szCs w:val="28"/>
        </w:rPr>
        <w:t xml:space="preserve"> ввод в эксплуатацию построенных, реконструированных объектов капитального строительства</w:t>
      </w:r>
      <w:r w:rsidRPr="009A26D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первое полугодие 2016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 отношении постановления администрации муниципального образования Приморско-Ахтарский район от 21 июля 2014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№ 1079 </w:t>
      </w:r>
      <w:r w:rsidRPr="00AF776D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(далее – НПА).</w:t>
      </w:r>
      <w:proofErr w:type="gramEnd"/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>
        <w:rPr>
          <w:rFonts w:ascii="Times New Roman" w:eastAsia="Calibri" w:hAnsi="Times New Roman" w:cs="Times New Roman"/>
          <w:sz w:val="28"/>
          <w:szCs w:val="28"/>
        </w:rPr>
        <w:t>1 марта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апреля 2016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FE1D84">
        <w:rPr>
          <w:rFonts w:ascii="Times New Roman" w:eastAsia="Calibri" w:hAnsi="Times New Roman" w:cs="Times New Roman"/>
          <w:sz w:val="28"/>
          <w:szCs w:val="28"/>
        </w:rPr>
        <w:t>01.03</w:t>
      </w:r>
      <w:r w:rsidRPr="009A26D4">
        <w:rPr>
          <w:rFonts w:ascii="Times New Roman" w:eastAsia="Calibri" w:hAnsi="Times New Roman" w:cs="Times New Roman"/>
          <w:sz w:val="28"/>
          <w:szCs w:val="28"/>
        </w:rPr>
        <w:t>.2016 г.</w:t>
      </w:r>
    </w:p>
    <w:p w:rsidR="00BC7DCF" w:rsidRDefault="009F4BA6"/>
    <w:sectPr w:rsidR="00BC7DCF" w:rsidSect="00360E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4757EB"/>
    <w:rsid w:val="005F7BAC"/>
    <w:rsid w:val="009A26D4"/>
    <w:rsid w:val="009F4BA6"/>
    <w:rsid w:val="00A451AC"/>
    <w:rsid w:val="00AF776D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3</cp:revision>
  <dcterms:created xsi:type="dcterms:W3CDTF">2016-05-12T14:46:00Z</dcterms:created>
  <dcterms:modified xsi:type="dcterms:W3CDTF">2016-05-12T16:18:00Z</dcterms:modified>
</cp:coreProperties>
</file>