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063" w:rsidRPr="00B67063" w:rsidRDefault="00B67063" w:rsidP="00A46E61">
      <w:pPr>
        <w:spacing w:after="300" w:line="420" w:lineRule="atLeast"/>
        <w:jc w:val="center"/>
        <w:outlineLvl w:val="0"/>
        <w:rPr>
          <w:rFonts w:ascii="Times New Roman" w:eastAsia="Times New Roman" w:hAnsi="Times New Roman" w:cs="Times New Roman"/>
          <w:b/>
          <w:bCs/>
          <w:kern w:val="36"/>
          <w:sz w:val="32"/>
          <w:szCs w:val="32"/>
          <w:lang w:eastAsia="ru-RU"/>
        </w:rPr>
      </w:pPr>
      <w:r w:rsidRPr="00B67063">
        <w:rPr>
          <w:rFonts w:ascii="Times New Roman" w:eastAsia="Times New Roman" w:hAnsi="Times New Roman" w:cs="Times New Roman"/>
          <w:b/>
          <w:bCs/>
          <w:kern w:val="36"/>
          <w:sz w:val="32"/>
          <w:szCs w:val="32"/>
          <w:lang w:eastAsia="ru-RU"/>
        </w:rPr>
        <w:t>Страхование – как панацея от всего</w:t>
      </w:r>
    </w:p>
    <w:p w:rsidR="00B67063" w:rsidRPr="00B67063" w:rsidRDefault="00B67063" w:rsidP="00B67063">
      <w:pPr>
        <w:spacing w:after="0" w:line="300" w:lineRule="atLeast"/>
        <w:ind w:firstLine="708"/>
        <w:jc w:val="both"/>
        <w:rPr>
          <w:rFonts w:ascii="Arial" w:eastAsia="Times New Roman" w:hAnsi="Arial" w:cs="Arial"/>
          <w:color w:val="231F20"/>
          <w:sz w:val="21"/>
          <w:szCs w:val="21"/>
          <w:lang w:eastAsia="ru-RU"/>
        </w:rPr>
      </w:pPr>
      <w:r w:rsidRPr="00B67063">
        <w:rPr>
          <w:rFonts w:ascii="Times New Roman" w:eastAsia="Times New Roman" w:hAnsi="Times New Roman" w:cs="Times New Roman"/>
          <w:color w:val="231F20"/>
          <w:sz w:val="26"/>
          <w:szCs w:val="26"/>
          <w:lang w:eastAsia="ru-RU"/>
        </w:rPr>
        <w:t>Каждая новая катастрофа или чрезвычайная ситуация (ЧС) становится поводом для обсуждения вопроса о том, как может владелец жилья обезопасить себя, хотя-бы в финансовом плане, чтобы не остаться на улице в подобной ситуации без средств и предметов существования.</w:t>
      </w:r>
    </w:p>
    <w:p w:rsidR="00B67063" w:rsidRPr="00B67063" w:rsidRDefault="00B67063" w:rsidP="00B67063">
      <w:pPr>
        <w:spacing w:after="0" w:line="300" w:lineRule="atLeast"/>
        <w:ind w:firstLine="708"/>
        <w:jc w:val="both"/>
        <w:rPr>
          <w:rFonts w:ascii="Arial" w:eastAsia="Times New Roman" w:hAnsi="Arial" w:cs="Arial"/>
          <w:color w:val="231F20"/>
          <w:sz w:val="21"/>
          <w:szCs w:val="21"/>
          <w:lang w:eastAsia="ru-RU"/>
        </w:rPr>
      </w:pPr>
      <w:r w:rsidRPr="00B67063">
        <w:rPr>
          <w:rFonts w:ascii="Times New Roman" w:eastAsia="Times New Roman" w:hAnsi="Times New Roman" w:cs="Times New Roman"/>
          <w:color w:val="231F20"/>
          <w:sz w:val="26"/>
          <w:szCs w:val="26"/>
          <w:lang w:eastAsia="ru-RU"/>
        </w:rPr>
        <w:t>Наверняка многие задаются вопросом, зачем нужно страхование. Ведь вполне возможно дожить в счастье и радости до глубокой старости, так и не воспользовавшись услугами страхования. Но никто не даст гарантию, что всё так и будет. Нас постоянно окружают потенциальные опасности, которые влекут за собой как материальные убытки, так и отнимают самое драгоценное - здоровье. Люди сталкиваются с затоплениями, авариями, пожарами и убытками которые может нанести как природа, так и сам человек. Но все почему-то думают, что с ними этого никогда не случится, а когда случается то вспоминается поговорка: «Если бы знал, где упаду - то подстелил бы солому».</w:t>
      </w:r>
    </w:p>
    <w:p w:rsidR="00B67063" w:rsidRPr="00B67063" w:rsidRDefault="00B67063" w:rsidP="00B67063">
      <w:pPr>
        <w:spacing w:after="0" w:line="300" w:lineRule="atLeast"/>
        <w:ind w:firstLine="708"/>
        <w:jc w:val="both"/>
        <w:rPr>
          <w:rFonts w:ascii="Arial" w:eastAsia="Times New Roman" w:hAnsi="Arial" w:cs="Arial"/>
          <w:color w:val="231F20"/>
          <w:sz w:val="21"/>
          <w:szCs w:val="21"/>
          <w:lang w:eastAsia="ru-RU"/>
        </w:rPr>
      </w:pPr>
      <w:r w:rsidRPr="00B67063">
        <w:rPr>
          <w:rFonts w:ascii="Times New Roman" w:eastAsia="Times New Roman" w:hAnsi="Times New Roman" w:cs="Times New Roman"/>
          <w:color w:val="231F20"/>
          <w:sz w:val="26"/>
          <w:szCs w:val="26"/>
          <w:lang w:eastAsia="ru-RU"/>
        </w:rPr>
        <w:t>Так вот, страхование и является этой самой соломой, которую можно подстелить заранее.</w:t>
      </w:r>
    </w:p>
    <w:p w:rsidR="00B67063" w:rsidRPr="00B67063" w:rsidRDefault="00B67063" w:rsidP="00B67063">
      <w:pPr>
        <w:spacing w:after="0" w:line="300" w:lineRule="atLeast"/>
        <w:ind w:firstLine="708"/>
        <w:jc w:val="both"/>
        <w:rPr>
          <w:rFonts w:ascii="Arial" w:eastAsia="Times New Roman" w:hAnsi="Arial" w:cs="Arial"/>
          <w:color w:val="231F20"/>
          <w:sz w:val="21"/>
          <w:szCs w:val="21"/>
          <w:lang w:eastAsia="ru-RU"/>
        </w:rPr>
      </w:pPr>
      <w:r w:rsidRPr="00B67063">
        <w:rPr>
          <w:rFonts w:ascii="Times New Roman" w:eastAsia="Times New Roman" w:hAnsi="Times New Roman" w:cs="Times New Roman"/>
          <w:color w:val="231F20"/>
          <w:sz w:val="26"/>
          <w:szCs w:val="26"/>
          <w:lang w:eastAsia="ru-RU"/>
        </w:rPr>
        <w:t>С 2015 года в Краснодарском крае работает общественно полезная Программа социальной поддержки и защиты граждан, проживающих на территории Краснодарского края, заключивших договоры добровольного имущественного страхования и жилые помещения которых повреждены или утрачены в результате наступления страхового случая.</w:t>
      </w:r>
    </w:p>
    <w:p w:rsidR="00B67063" w:rsidRPr="00B67063" w:rsidRDefault="00B67063" w:rsidP="00B67063">
      <w:pPr>
        <w:spacing w:after="0" w:line="300" w:lineRule="atLeast"/>
        <w:ind w:firstLine="708"/>
        <w:jc w:val="both"/>
        <w:rPr>
          <w:rFonts w:ascii="Arial" w:eastAsia="Times New Roman" w:hAnsi="Arial" w:cs="Arial"/>
          <w:color w:val="231F20"/>
          <w:sz w:val="21"/>
          <w:szCs w:val="21"/>
          <w:lang w:eastAsia="ru-RU"/>
        </w:rPr>
      </w:pPr>
      <w:r w:rsidRPr="00B67063">
        <w:rPr>
          <w:rFonts w:ascii="Times New Roman" w:eastAsia="Times New Roman" w:hAnsi="Times New Roman" w:cs="Times New Roman"/>
          <w:color w:val="231F20"/>
          <w:sz w:val="26"/>
          <w:szCs w:val="26"/>
          <w:lang w:eastAsia="ru-RU"/>
        </w:rPr>
        <w:t>Программа реализуется Фондом развития жилищного страхования Краснодарского края (ФРЖС КК) во взаимодействии с министерством топливно-энергетического комплекса и жилищно-коммунального хозяйства Краснодарского края</w:t>
      </w:r>
    </w:p>
    <w:p w:rsidR="00B67063" w:rsidRPr="00B67063" w:rsidRDefault="00B67063" w:rsidP="00B67063">
      <w:pPr>
        <w:spacing w:after="0" w:line="300" w:lineRule="atLeast"/>
        <w:ind w:firstLine="708"/>
        <w:jc w:val="both"/>
        <w:rPr>
          <w:rFonts w:ascii="Arial" w:eastAsia="Times New Roman" w:hAnsi="Arial" w:cs="Arial"/>
          <w:color w:val="231F20"/>
          <w:sz w:val="21"/>
          <w:szCs w:val="21"/>
          <w:lang w:eastAsia="ru-RU"/>
        </w:rPr>
      </w:pPr>
      <w:r w:rsidRPr="00B67063">
        <w:rPr>
          <w:rFonts w:ascii="Times New Roman" w:eastAsia="Times New Roman" w:hAnsi="Times New Roman" w:cs="Times New Roman"/>
          <w:color w:val="231F20"/>
          <w:sz w:val="26"/>
          <w:szCs w:val="26"/>
          <w:lang w:eastAsia="ru-RU"/>
        </w:rPr>
        <w:t>В рамках Программы социальной поддержки и защиты граждан для жителей Краснодарского края создана единая система добровольного страхования жилых помещений.</w:t>
      </w:r>
    </w:p>
    <w:p w:rsidR="00B67063" w:rsidRPr="00B67063" w:rsidRDefault="00B67063" w:rsidP="00B67063">
      <w:pPr>
        <w:spacing w:after="0" w:line="300" w:lineRule="atLeast"/>
        <w:ind w:firstLine="708"/>
        <w:jc w:val="both"/>
        <w:rPr>
          <w:rFonts w:ascii="Arial" w:eastAsia="Times New Roman" w:hAnsi="Arial" w:cs="Arial"/>
          <w:color w:val="231F20"/>
          <w:sz w:val="21"/>
          <w:szCs w:val="21"/>
          <w:lang w:eastAsia="ru-RU"/>
        </w:rPr>
      </w:pPr>
      <w:r w:rsidRPr="00B67063">
        <w:rPr>
          <w:rFonts w:ascii="Times New Roman" w:eastAsia="Times New Roman" w:hAnsi="Times New Roman" w:cs="Times New Roman"/>
          <w:color w:val="231F20"/>
          <w:sz w:val="26"/>
          <w:szCs w:val="26"/>
          <w:lang w:eastAsia="ru-RU"/>
        </w:rPr>
        <w:t>Цель Программы - оказание адресной помощи владельцам жилых помещений, заключивших договоры страхования, в случае наступления непредвиденных событий чрезвычайного или бытового характера, повлекших утрату или повреждение недвижимости.</w:t>
      </w:r>
    </w:p>
    <w:p w:rsidR="00B67063" w:rsidRPr="00B67063" w:rsidRDefault="00B67063" w:rsidP="00B67063">
      <w:pPr>
        <w:spacing w:after="0" w:line="300" w:lineRule="atLeast"/>
        <w:jc w:val="both"/>
        <w:rPr>
          <w:rFonts w:ascii="Arial" w:eastAsia="Times New Roman" w:hAnsi="Arial" w:cs="Arial"/>
          <w:color w:val="231F20"/>
          <w:sz w:val="21"/>
          <w:szCs w:val="21"/>
          <w:lang w:eastAsia="ru-RU"/>
        </w:rPr>
      </w:pPr>
      <w:r w:rsidRPr="00B67063">
        <w:rPr>
          <w:rFonts w:ascii="Times New Roman" w:eastAsia="Times New Roman" w:hAnsi="Times New Roman" w:cs="Times New Roman"/>
          <w:color w:val="231F20"/>
          <w:sz w:val="26"/>
          <w:szCs w:val="26"/>
          <w:lang w:eastAsia="ru-RU"/>
        </w:rPr>
        <w:t>ФРЖС КК осуществляет выплату владельцу пострадавшего жилья целевую компенсацию -30% по заключенному со страховой организацией договору страхования.</w:t>
      </w:r>
    </w:p>
    <w:p w:rsidR="00B67063" w:rsidRPr="00B67063" w:rsidRDefault="00B67063" w:rsidP="00B67063">
      <w:pPr>
        <w:spacing w:after="0" w:line="300" w:lineRule="atLeast"/>
        <w:ind w:firstLine="708"/>
        <w:jc w:val="both"/>
        <w:rPr>
          <w:rFonts w:ascii="Arial" w:eastAsia="Times New Roman" w:hAnsi="Arial" w:cs="Arial"/>
          <w:color w:val="231F20"/>
          <w:sz w:val="21"/>
          <w:szCs w:val="21"/>
          <w:lang w:eastAsia="ru-RU"/>
        </w:rPr>
      </w:pPr>
      <w:r w:rsidRPr="00B67063">
        <w:rPr>
          <w:rFonts w:ascii="Times New Roman" w:eastAsia="Times New Roman" w:hAnsi="Times New Roman" w:cs="Times New Roman"/>
          <w:color w:val="231F20"/>
          <w:sz w:val="26"/>
          <w:szCs w:val="26"/>
          <w:lang w:eastAsia="ru-RU"/>
        </w:rPr>
        <w:t>Возмещение в размере 70% от суммы ущерба выплачивает страховая организация.</w:t>
      </w:r>
    </w:p>
    <w:p w:rsidR="00B67063" w:rsidRPr="00B67063" w:rsidRDefault="00B67063" w:rsidP="00B67063">
      <w:pPr>
        <w:spacing w:after="0" w:line="300" w:lineRule="atLeast"/>
        <w:ind w:firstLine="708"/>
        <w:jc w:val="both"/>
        <w:rPr>
          <w:rFonts w:ascii="Arial" w:eastAsia="Times New Roman" w:hAnsi="Arial" w:cs="Arial"/>
          <w:color w:val="231F20"/>
          <w:sz w:val="21"/>
          <w:szCs w:val="21"/>
          <w:lang w:eastAsia="ru-RU"/>
        </w:rPr>
      </w:pPr>
      <w:r w:rsidRPr="00B67063">
        <w:rPr>
          <w:rFonts w:ascii="Times New Roman" w:eastAsia="Times New Roman" w:hAnsi="Times New Roman" w:cs="Times New Roman"/>
          <w:color w:val="231F20"/>
          <w:sz w:val="26"/>
          <w:szCs w:val="26"/>
          <w:lang w:eastAsia="ru-RU"/>
        </w:rPr>
        <w:t xml:space="preserve">40 тысяч жителей края уже воспользовались </w:t>
      </w:r>
      <w:proofErr w:type="gramStart"/>
      <w:r w:rsidRPr="00B67063">
        <w:rPr>
          <w:rFonts w:ascii="Times New Roman" w:eastAsia="Times New Roman" w:hAnsi="Times New Roman" w:cs="Times New Roman"/>
          <w:color w:val="231F20"/>
          <w:sz w:val="26"/>
          <w:szCs w:val="26"/>
          <w:lang w:eastAsia="ru-RU"/>
        </w:rPr>
        <w:t>Программным</w:t>
      </w:r>
      <w:proofErr w:type="gramEnd"/>
      <w:r w:rsidRPr="00B67063">
        <w:rPr>
          <w:rFonts w:ascii="Times New Roman" w:eastAsia="Times New Roman" w:hAnsi="Times New Roman" w:cs="Times New Roman"/>
          <w:color w:val="231F20"/>
          <w:sz w:val="26"/>
          <w:szCs w:val="26"/>
          <w:lang w:eastAsia="ru-RU"/>
        </w:rPr>
        <w:t xml:space="preserve"> страхования жилья.</w:t>
      </w:r>
    </w:p>
    <w:p w:rsidR="00B67063" w:rsidRPr="00B67063" w:rsidRDefault="00B67063" w:rsidP="00B67063">
      <w:pPr>
        <w:spacing w:after="0" w:line="300" w:lineRule="atLeast"/>
        <w:ind w:firstLine="708"/>
        <w:jc w:val="both"/>
        <w:rPr>
          <w:rFonts w:ascii="Arial" w:eastAsia="Times New Roman" w:hAnsi="Arial" w:cs="Arial"/>
          <w:color w:val="231F20"/>
          <w:sz w:val="21"/>
          <w:szCs w:val="21"/>
          <w:lang w:eastAsia="ru-RU"/>
        </w:rPr>
      </w:pPr>
      <w:r w:rsidRPr="00B67063">
        <w:rPr>
          <w:rFonts w:ascii="Times New Roman" w:eastAsia="Times New Roman" w:hAnsi="Times New Roman" w:cs="Times New Roman"/>
          <w:color w:val="231F20"/>
          <w:sz w:val="26"/>
          <w:szCs w:val="26"/>
          <w:lang w:eastAsia="ru-RU"/>
        </w:rPr>
        <w:t>Застраховать можно квартиру, жилой дом, часть жилого дома и даже комнату в квартире или частном доме.</w:t>
      </w:r>
    </w:p>
    <w:p w:rsidR="00B67063" w:rsidRPr="00B67063" w:rsidRDefault="00B67063" w:rsidP="00B67063">
      <w:pPr>
        <w:spacing w:after="0" w:line="300" w:lineRule="atLeast"/>
        <w:ind w:firstLine="708"/>
        <w:jc w:val="both"/>
        <w:rPr>
          <w:rFonts w:ascii="Arial" w:eastAsia="Times New Roman" w:hAnsi="Arial" w:cs="Arial"/>
          <w:color w:val="231F20"/>
          <w:sz w:val="21"/>
          <w:szCs w:val="21"/>
          <w:lang w:eastAsia="ru-RU"/>
        </w:rPr>
      </w:pPr>
      <w:r w:rsidRPr="00B67063">
        <w:rPr>
          <w:rFonts w:ascii="Times New Roman" w:eastAsia="Times New Roman" w:hAnsi="Times New Roman" w:cs="Times New Roman"/>
          <w:color w:val="231F20"/>
          <w:sz w:val="26"/>
          <w:szCs w:val="26"/>
          <w:lang w:eastAsia="ru-RU"/>
        </w:rPr>
        <w:t>В перечень страховых рисков включены: пожар и действия пожарных по тушению пожара; аварии систем отопления, водопровода, канализации, внутреннего водостока; взрыв по любой причине (кроме терактов), стихийные бедствия.</w:t>
      </w:r>
    </w:p>
    <w:p w:rsidR="00B67063" w:rsidRPr="00B67063" w:rsidRDefault="00B67063" w:rsidP="00B67063">
      <w:pPr>
        <w:spacing w:after="0" w:line="300" w:lineRule="atLeast"/>
        <w:ind w:firstLine="708"/>
        <w:jc w:val="both"/>
        <w:rPr>
          <w:rFonts w:ascii="Arial" w:eastAsia="Times New Roman" w:hAnsi="Arial" w:cs="Arial"/>
          <w:color w:val="231F20"/>
          <w:sz w:val="21"/>
          <w:szCs w:val="21"/>
          <w:lang w:eastAsia="ru-RU"/>
        </w:rPr>
      </w:pPr>
      <w:r w:rsidRPr="00B67063">
        <w:rPr>
          <w:rFonts w:ascii="Times New Roman" w:eastAsia="Times New Roman" w:hAnsi="Times New Roman" w:cs="Times New Roman"/>
          <w:color w:val="231F20"/>
          <w:sz w:val="26"/>
          <w:szCs w:val="26"/>
          <w:lang w:eastAsia="ru-RU"/>
        </w:rPr>
        <w:lastRenderedPageBreak/>
        <w:t>При этом страхование распространяется на конструктивные элементы (стены, перегородки, покрытия и т.д.), элементы отделки (внутренней и внешней), а также инженерное оборудование и элементы внутренних коммуникаций.</w:t>
      </w:r>
    </w:p>
    <w:p w:rsidR="00B67063" w:rsidRPr="00B67063" w:rsidRDefault="00B67063" w:rsidP="00B67063">
      <w:pPr>
        <w:spacing w:after="0" w:line="300" w:lineRule="atLeast"/>
        <w:ind w:firstLine="708"/>
        <w:jc w:val="both"/>
        <w:rPr>
          <w:rFonts w:ascii="Arial" w:eastAsia="Times New Roman" w:hAnsi="Arial" w:cs="Arial"/>
          <w:color w:val="231F20"/>
          <w:sz w:val="21"/>
          <w:szCs w:val="21"/>
          <w:lang w:eastAsia="ru-RU"/>
        </w:rPr>
      </w:pPr>
      <w:r w:rsidRPr="00B67063">
        <w:rPr>
          <w:rFonts w:ascii="Times New Roman" w:eastAsia="Times New Roman" w:hAnsi="Times New Roman" w:cs="Times New Roman"/>
          <w:color w:val="231F20"/>
          <w:sz w:val="26"/>
          <w:szCs w:val="26"/>
          <w:lang w:eastAsia="ru-RU"/>
        </w:rPr>
        <w:t>Программа страхования жилых помещений населения Краснодарского края, является уникальной по своей сути, позволяющей создать финансовую защиту каждому владельцу жилого помещения только жителю Краснодарского региона, исходя из возможностей семейного бюджета, поскольку она позволяет заключить договор на различные сроки от одного месяца до одного года. Все условия, фиксированные на протяжения действия всего срока Программы:</w:t>
      </w:r>
    </w:p>
    <w:p w:rsidR="00B67063" w:rsidRPr="00B67063" w:rsidRDefault="00B67063" w:rsidP="00B67063">
      <w:pPr>
        <w:spacing w:after="0" w:line="300" w:lineRule="atLeast"/>
        <w:ind w:firstLine="708"/>
        <w:jc w:val="both"/>
        <w:rPr>
          <w:rFonts w:ascii="Arial" w:eastAsia="Times New Roman" w:hAnsi="Arial" w:cs="Arial"/>
          <w:color w:val="231F20"/>
          <w:sz w:val="21"/>
          <w:szCs w:val="21"/>
          <w:lang w:eastAsia="ru-RU"/>
        </w:rPr>
      </w:pPr>
      <w:r w:rsidRPr="00B67063">
        <w:rPr>
          <w:rFonts w:ascii="Times New Roman" w:eastAsia="Times New Roman" w:hAnsi="Times New Roman" w:cs="Times New Roman"/>
          <w:color w:val="231F20"/>
          <w:sz w:val="26"/>
          <w:szCs w:val="26"/>
          <w:lang w:eastAsia="ru-RU"/>
        </w:rPr>
        <w:t>Жилое помещение можно застраховать на 1 000000рублей или на 500 000 рублей (страховая сумма).</w:t>
      </w:r>
    </w:p>
    <w:p w:rsidR="00B67063" w:rsidRPr="00B67063" w:rsidRDefault="00B67063" w:rsidP="00B67063">
      <w:pPr>
        <w:spacing w:after="0" w:line="300" w:lineRule="atLeast"/>
        <w:ind w:firstLine="708"/>
        <w:jc w:val="both"/>
        <w:rPr>
          <w:rFonts w:ascii="Arial" w:eastAsia="Times New Roman" w:hAnsi="Arial" w:cs="Arial"/>
          <w:color w:val="231F20"/>
          <w:sz w:val="21"/>
          <w:szCs w:val="21"/>
          <w:lang w:eastAsia="ru-RU"/>
        </w:rPr>
      </w:pPr>
      <w:r w:rsidRPr="00B67063">
        <w:rPr>
          <w:rFonts w:ascii="Times New Roman" w:eastAsia="Times New Roman" w:hAnsi="Times New Roman" w:cs="Times New Roman"/>
          <w:color w:val="231F20"/>
          <w:sz w:val="26"/>
          <w:szCs w:val="26"/>
          <w:lang w:eastAsia="ru-RU"/>
        </w:rPr>
        <w:t>Стоимость договора страхования, соответственно составит:</w:t>
      </w:r>
    </w:p>
    <w:p w:rsidR="00B67063" w:rsidRPr="00B67063" w:rsidRDefault="00B67063" w:rsidP="00B67063">
      <w:pPr>
        <w:spacing w:after="0" w:line="300" w:lineRule="atLeast"/>
        <w:ind w:firstLine="708"/>
        <w:jc w:val="both"/>
        <w:rPr>
          <w:rFonts w:ascii="Arial" w:eastAsia="Times New Roman" w:hAnsi="Arial" w:cs="Arial"/>
          <w:color w:val="231F20"/>
          <w:sz w:val="21"/>
          <w:szCs w:val="21"/>
          <w:lang w:eastAsia="ru-RU"/>
        </w:rPr>
      </w:pPr>
      <w:r w:rsidRPr="00B67063">
        <w:rPr>
          <w:rFonts w:ascii="Times New Roman" w:eastAsia="Times New Roman" w:hAnsi="Times New Roman" w:cs="Times New Roman"/>
          <w:color w:val="231F20"/>
          <w:sz w:val="26"/>
          <w:szCs w:val="26"/>
          <w:lang w:eastAsia="ru-RU"/>
        </w:rPr>
        <w:t>При страховании на 500 000 рублей:</w:t>
      </w:r>
    </w:p>
    <w:p w:rsidR="00B67063" w:rsidRPr="00B67063" w:rsidRDefault="00B67063" w:rsidP="00B67063">
      <w:pPr>
        <w:spacing w:after="0" w:line="300" w:lineRule="atLeast"/>
        <w:ind w:firstLine="708"/>
        <w:jc w:val="both"/>
        <w:rPr>
          <w:rFonts w:ascii="Arial" w:eastAsia="Times New Roman" w:hAnsi="Arial" w:cs="Arial"/>
          <w:color w:val="231F20"/>
          <w:sz w:val="21"/>
          <w:szCs w:val="21"/>
          <w:lang w:eastAsia="ru-RU"/>
        </w:rPr>
      </w:pPr>
      <w:r w:rsidRPr="00B67063">
        <w:rPr>
          <w:rFonts w:ascii="Times New Roman" w:eastAsia="Times New Roman" w:hAnsi="Times New Roman" w:cs="Times New Roman"/>
          <w:color w:val="231F20"/>
          <w:sz w:val="26"/>
          <w:szCs w:val="26"/>
          <w:lang w:eastAsia="ru-RU"/>
        </w:rPr>
        <w:t>для квартиры (комнаты) 75 рублей за один месяц, 900 руб. в год;</w:t>
      </w:r>
    </w:p>
    <w:p w:rsidR="00B67063" w:rsidRPr="00B67063" w:rsidRDefault="00B67063" w:rsidP="00B67063">
      <w:pPr>
        <w:spacing w:after="0" w:line="300" w:lineRule="atLeast"/>
        <w:ind w:firstLine="708"/>
        <w:jc w:val="both"/>
        <w:rPr>
          <w:rFonts w:ascii="Arial" w:eastAsia="Times New Roman" w:hAnsi="Arial" w:cs="Arial"/>
          <w:color w:val="231F20"/>
          <w:sz w:val="21"/>
          <w:szCs w:val="21"/>
          <w:lang w:eastAsia="ru-RU"/>
        </w:rPr>
      </w:pPr>
      <w:r w:rsidRPr="00B67063">
        <w:rPr>
          <w:rFonts w:ascii="Times New Roman" w:eastAsia="Times New Roman" w:hAnsi="Times New Roman" w:cs="Times New Roman"/>
          <w:color w:val="231F20"/>
          <w:sz w:val="26"/>
          <w:szCs w:val="26"/>
          <w:lang w:eastAsia="ru-RU"/>
        </w:rPr>
        <w:t>для домовладения – 112,5 руб. за один месяц, 1350 руб. в год.</w:t>
      </w:r>
    </w:p>
    <w:p w:rsidR="00B67063" w:rsidRPr="00B67063" w:rsidRDefault="00B67063" w:rsidP="00B67063">
      <w:pPr>
        <w:spacing w:after="0" w:line="300" w:lineRule="atLeast"/>
        <w:ind w:firstLine="708"/>
        <w:jc w:val="both"/>
        <w:rPr>
          <w:rFonts w:ascii="Arial" w:eastAsia="Times New Roman" w:hAnsi="Arial" w:cs="Arial"/>
          <w:color w:val="231F20"/>
          <w:sz w:val="21"/>
          <w:szCs w:val="21"/>
          <w:lang w:eastAsia="ru-RU"/>
        </w:rPr>
      </w:pPr>
      <w:r w:rsidRPr="00B67063">
        <w:rPr>
          <w:rFonts w:ascii="Times New Roman" w:eastAsia="Times New Roman" w:hAnsi="Times New Roman" w:cs="Times New Roman"/>
          <w:color w:val="231F20"/>
          <w:sz w:val="26"/>
          <w:szCs w:val="26"/>
          <w:lang w:eastAsia="ru-RU"/>
        </w:rPr>
        <w:t>При страховании на 1 000 000 рублей:</w:t>
      </w:r>
    </w:p>
    <w:p w:rsidR="00B67063" w:rsidRPr="00B67063" w:rsidRDefault="00B67063" w:rsidP="00B67063">
      <w:pPr>
        <w:spacing w:after="0" w:line="300" w:lineRule="atLeast"/>
        <w:ind w:firstLine="708"/>
        <w:jc w:val="both"/>
        <w:rPr>
          <w:rFonts w:ascii="Arial" w:eastAsia="Times New Roman" w:hAnsi="Arial" w:cs="Arial"/>
          <w:color w:val="231F20"/>
          <w:sz w:val="21"/>
          <w:szCs w:val="21"/>
          <w:lang w:eastAsia="ru-RU"/>
        </w:rPr>
      </w:pPr>
      <w:r w:rsidRPr="00B67063">
        <w:rPr>
          <w:rFonts w:ascii="Times New Roman" w:eastAsia="Times New Roman" w:hAnsi="Times New Roman" w:cs="Times New Roman"/>
          <w:color w:val="231F20"/>
          <w:sz w:val="26"/>
          <w:szCs w:val="26"/>
          <w:lang w:eastAsia="ru-RU"/>
        </w:rPr>
        <w:t>для квартиры (комнаты) 150 руб. за один месяц, 1800 руб. в год;</w:t>
      </w:r>
    </w:p>
    <w:p w:rsidR="00B67063" w:rsidRPr="00B67063" w:rsidRDefault="00B67063" w:rsidP="00B67063">
      <w:pPr>
        <w:spacing w:after="0" w:line="300" w:lineRule="atLeast"/>
        <w:ind w:firstLine="708"/>
        <w:jc w:val="both"/>
        <w:rPr>
          <w:rFonts w:ascii="Arial" w:eastAsia="Times New Roman" w:hAnsi="Arial" w:cs="Arial"/>
          <w:color w:val="231F20"/>
          <w:sz w:val="21"/>
          <w:szCs w:val="21"/>
          <w:lang w:eastAsia="ru-RU"/>
        </w:rPr>
      </w:pPr>
      <w:r w:rsidRPr="00B67063">
        <w:rPr>
          <w:rFonts w:ascii="Times New Roman" w:eastAsia="Times New Roman" w:hAnsi="Times New Roman" w:cs="Times New Roman"/>
          <w:color w:val="231F20"/>
          <w:sz w:val="26"/>
          <w:szCs w:val="26"/>
          <w:lang w:eastAsia="ru-RU"/>
        </w:rPr>
        <w:t>для домовладений – 225 руб. за один месяц, 2700 руб. в год.</w:t>
      </w:r>
    </w:p>
    <w:p w:rsidR="00B67063" w:rsidRPr="00B67063" w:rsidRDefault="00B67063" w:rsidP="00B67063">
      <w:pPr>
        <w:spacing w:after="0" w:line="300" w:lineRule="atLeast"/>
        <w:ind w:firstLine="708"/>
        <w:jc w:val="both"/>
        <w:rPr>
          <w:rFonts w:ascii="Arial" w:eastAsia="Times New Roman" w:hAnsi="Arial" w:cs="Arial"/>
          <w:color w:val="231F20"/>
          <w:sz w:val="21"/>
          <w:szCs w:val="21"/>
          <w:lang w:eastAsia="ru-RU"/>
        </w:rPr>
      </w:pPr>
      <w:r w:rsidRPr="00B67063">
        <w:rPr>
          <w:rFonts w:ascii="Times New Roman" w:eastAsia="Times New Roman" w:hAnsi="Times New Roman" w:cs="Times New Roman"/>
          <w:color w:val="231F20"/>
          <w:sz w:val="26"/>
          <w:szCs w:val="26"/>
          <w:lang w:eastAsia="ru-RU"/>
        </w:rPr>
        <w:t>Уважаемые жители Краснодарского края,</w:t>
      </w:r>
      <w:r>
        <w:rPr>
          <w:rFonts w:ascii="Times New Roman" w:eastAsia="Times New Roman" w:hAnsi="Times New Roman" w:cs="Times New Roman"/>
          <w:color w:val="231F20"/>
          <w:sz w:val="26"/>
          <w:szCs w:val="26"/>
          <w:lang w:eastAsia="ru-RU"/>
        </w:rPr>
        <w:t xml:space="preserve"> </w:t>
      </w:r>
      <w:r w:rsidRPr="00B67063">
        <w:rPr>
          <w:rFonts w:ascii="Times New Roman" w:eastAsia="Times New Roman" w:hAnsi="Times New Roman" w:cs="Times New Roman"/>
          <w:color w:val="231F20"/>
          <w:sz w:val="26"/>
          <w:szCs w:val="26"/>
          <w:lang w:eastAsia="ru-RU"/>
        </w:rPr>
        <w:t>Вы не можете порой оградить себя от неприятных жизненных коллизий, но страхование личного имущества сведет к минимуму ущерб от их наступления!</w:t>
      </w:r>
    </w:p>
    <w:p w:rsidR="00B67063" w:rsidRPr="00B67063" w:rsidRDefault="00B67063" w:rsidP="00B67063">
      <w:pPr>
        <w:spacing w:after="0" w:line="300" w:lineRule="atLeast"/>
        <w:ind w:firstLine="708"/>
        <w:jc w:val="both"/>
        <w:rPr>
          <w:rFonts w:ascii="Arial" w:eastAsia="Times New Roman" w:hAnsi="Arial" w:cs="Arial"/>
          <w:color w:val="231F20"/>
          <w:sz w:val="21"/>
          <w:szCs w:val="21"/>
          <w:lang w:eastAsia="ru-RU"/>
        </w:rPr>
      </w:pPr>
      <w:r w:rsidRPr="00B67063">
        <w:rPr>
          <w:rFonts w:ascii="Times New Roman" w:eastAsia="Times New Roman" w:hAnsi="Times New Roman" w:cs="Times New Roman"/>
          <w:color w:val="231F20"/>
          <w:sz w:val="26"/>
          <w:szCs w:val="26"/>
          <w:lang w:eastAsia="ru-RU"/>
        </w:rPr>
        <w:t>Подробную информацию можно узнать на сайте Фонда развития жилищного страхования Краснодарского края —</w:t>
      </w:r>
      <w:hyperlink r:id="rId6" w:history="1">
        <w:r w:rsidRPr="00B67063">
          <w:rPr>
            <w:rFonts w:ascii="Times New Roman" w:eastAsia="Times New Roman" w:hAnsi="Times New Roman" w:cs="Times New Roman"/>
            <w:color w:val="00ACEE"/>
            <w:sz w:val="26"/>
            <w:szCs w:val="26"/>
            <w:u w:val="single"/>
            <w:lang w:eastAsia="ru-RU"/>
          </w:rPr>
          <w:t>www.frgskk.ru</w:t>
        </w:r>
      </w:hyperlink>
      <w:r w:rsidRPr="00B67063">
        <w:rPr>
          <w:rFonts w:ascii="Times New Roman" w:eastAsia="Times New Roman" w:hAnsi="Times New Roman" w:cs="Times New Roman"/>
          <w:color w:val="231F20"/>
          <w:sz w:val="26"/>
          <w:szCs w:val="26"/>
          <w:lang w:eastAsia="ru-RU"/>
        </w:rPr>
        <w:t>, телефон: 8-800-250-78-70, 8-988-247-58-08, 8(861)255-32-44, или у представителя страховой организации, осуществляющей реализацию Программы на территории муниципального образования ПАО СК «Росгосстрах» г. Приморско-Ахтарск, ул. 50 лет Октября, 124, тел.: (86143)2-12-02. </w:t>
      </w:r>
    </w:p>
    <w:p w:rsidR="00B67063" w:rsidRPr="00B67063" w:rsidRDefault="00B67063" w:rsidP="00A46E61">
      <w:pPr>
        <w:spacing w:after="0" w:line="240" w:lineRule="auto"/>
        <w:jc w:val="both"/>
        <w:rPr>
          <w:rFonts w:ascii="Times New Roman" w:eastAsia="Times New Roman" w:hAnsi="Times New Roman" w:cs="Times New Roman"/>
          <w:color w:val="000000"/>
          <w:sz w:val="26"/>
          <w:szCs w:val="26"/>
          <w:lang w:eastAsia="ru-RU"/>
        </w:rPr>
      </w:pPr>
    </w:p>
    <w:p w:rsidR="00A46E61" w:rsidRPr="00A46E61" w:rsidRDefault="00A46E61" w:rsidP="00A46E61">
      <w:pPr>
        <w:pStyle w:val="a4"/>
        <w:shd w:val="clear" w:color="auto" w:fill="FFFFFF"/>
        <w:spacing w:before="0" w:beforeAutospacing="0" w:after="0" w:afterAutospacing="0" w:line="300" w:lineRule="atLeast"/>
        <w:jc w:val="both"/>
        <w:rPr>
          <w:rStyle w:val="zagolovok1"/>
          <w:b/>
          <w:bCs/>
          <w:color w:val="231F20"/>
          <w:sz w:val="26"/>
          <w:szCs w:val="26"/>
        </w:rPr>
      </w:pPr>
      <w:bookmarkStart w:id="0" w:name="_GoBack"/>
      <w:bookmarkEnd w:id="0"/>
    </w:p>
    <w:sectPr w:rsidR="00A46E61" w:rsidRPr="00A46E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37041"/>
    <w:multiLevelType w:val="hybridMultilevel"/>
    <w:tmpl w:val="F9829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365"/>
    <w:rsid w:val="0047737F"/>
    <w:rsid w:val="00682365"/>
    <w:rsid w:val="0082641D"/>
    <w:rsid w:val="00A46E61"/>
    <w:rsid w:val="00AB3A12"/>
    <w:rsid w:val="00B67063"/>
    <w:rsid w:val="00BC1A74"/>
    <w:rsid w:val="00DA74AB"/>
    <w:rsid w:val="00E70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4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A74"/>
    <w:pPr>
      <w:ind w:left="720"/>
      <w:contextualSpacing/>
    </w:pPr>
  </w:style>
  <w:style w:type="paragraph" w:styleId="a4">
    <w:name w:val="Normal (Web)"/>
    <w:basedOn w:val="a"/>
    <w:uiPriority w:val="99"/>
    <w:semiHidden/>
    <w:unhideWhenUsed/>
    <w:rsid w:val="00A46E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olovok1">
    <w:name w:val="zagolovok1"/>
    <w:basedOn w:val="a0"/>
    <w:rsid w:val="00A46E61"/>
  </w:style>
  <w:style w:type="character" w:customStyle="1" w:styleId="text-osnovnoy1">
    <w:name w:val="text-osnovnoy1"/>
    <w:basedOn w:val="a0"/>
    <w:rsid w:val="00A46E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4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A74"/>
    <w:pPr>
      <w:ind w:left="720"/>
      <w:contextualSpacing/>
    </w:pPr>
  </w:style>
  <w:style w:type="paragraph" w:styleId="a4">
    <w:name w:val="Normal (Web)"/>
    <w:basedOn w:val="a"/>
    <w:uiPriority w:val="99"/>
    <w:semiHidden/>
    <w:unhideWhenUsed/>
    <w:rsid w:val="00A46E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olovok1">
    <w:name w:val="zagolovok1"/>
    <w:basedOn w:val="a0"/>
    <w:rsid w:val="00A46E61"/>
  </w:style>
  <w:style w:type="character" w:customStyle="1" w:styleId="text-osnovnoy1">
    <w:name w:val="text-osnovnoy1"/>
    <w:basedOn w:val="a0"/>
    <w:rsid w:val="00A46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0544">
      <w:bodyDiv w:val="1"/>
      <w:marLeft w:val="0"/>
      <w:marRight w:val="0"/>
      <w:marTop w:val="0"/>
      <w:marBottom w:val="0"/>
      <w:divBdr>
        <w:top w:val="none" w:sz="0" w:space="0" w:color="auto"/>
        <w:left w:val="none" w:sz="0" w:space="0" w:color="auto"/>
        <w:bottom w:val="none" w:sz="0" w:space="0" w:color="auto"/>
        <w:right w:val="none" w:sz="0" w:space="0" w:color="auto"/>
      </w:divBdr>
    </w:div>
    <w:div w:id="131604333">
      <w:bodyDiv w:val="1"/>
      <w:marLeft w:val="0"/>
      <w:marRight w:val="0"/>
      <w:marTop w:val="0"/>
      <w:marBottom w:val="0"/>
      <w:divBdr>
        <w:top w:val="none" w:sz="0" w:space="0" w:color="auto"/>
        <w:left w:val="none" w:sz="0" w:space="0" w:color="auto"/>
        <w:bottom w:val="none" w:sz="0" w:space="0" w:color="auto"/>
        <w:right w:val="none" w:sz="0" w:space="0" w:color="auto"/>
      </w:divBdr>
    </w:div>
    <w:div w:id="195898306">
      <w:bodyDiv w:val="1"/>
      <w:marLeft w:val="0"/>
      <w:marRight w:val="0"/>
      <w:marTop w:val="0"/>
      <w:marBottom w:val="0"/>
      <w:divBdr>
        <w:top w:val="none" w:sz="0" w:space="0" w:color="auto"/>
        <w:left w:val="none" w:sz="0" w:space="0" w:color="auto"/>
        <w:bottom w:val="none" w:sz="0" w:space="0" w:color="auto"/>
        <w:right w:val="none" w:sz="0" w:space="0" w:color="auto"/>
      </w:divBdr>
    </w:div>
    <w:div w:id="873226611">
      <w:bodyDiv w:val="1"/>
      <w:marLeft w:val="0"/>
      <w:marRight w:val="0"/>
      <w:marTop w:val="0"/>
      <w:marBottom w:val="0"/>
      <w:divBdr>
        <w:top w:val="none" w:sz="0" w:space="0" w:color="auto"/>
        <w:left w:val="none" w:sz="0" w:space="0" w:color="auto"/>
        <w:bottom w:val="none" w:sz="0" w:space="0" w:color="auto"/>
        <w:right w:val="none" w:sz="0" w:space="0" w:color="auto"/>
      </w:divBdr>
    </w:div>
    <w:div w:id="189982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gsk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638</Words>
  <Characters>3642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 Каплунова</dc:creator>
  <cp:keywords/>
  <dc:description/>
  <cp:lastModifiedBy>Елена Н. Каплунова</cp:lastModifiedBy>
  <cp:revision>6</cp:revision>
  <dcterms:created xsi:type="dcterms:W3CDTF">2019-01-24T08:17:00Z</dcterms:created>
  <dcterms:modified xsi:type="dcterms:W3CDTF">2019-01-24T08:51:00Z</dcterms:modified>
</cp:coreProperties>
</file>