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21" w:rsidRPr="004077EE" w:rsidRDefault="00AE1D21" w:rsidP="0040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077EE" w:rsidRPr="0040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F27177" w:rsidRDefault="00F27177" w:rsidP="0040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81E" w:rsidRPr="00781BE6" w:rsidRDefault="006C581E" w:rsidP="006C5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</w:t>
      </w:r>
      <w:r w:rsidRPr="00781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6C581E" w:rsidRDefault="006C581E" w:rsidP="006C5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6C581E" w:rsidRDefault="006C581E" w:rsidP="002D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санаторно-курортного и туристского комплекса</w:t>
      </w:r>
      <w:r w:rsidR="002D2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81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D2C58" w:rsidRPr="00781BE6" w:rsidRDefault="002D2C58" w:rsidP="002D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7EE" w:rsidRDefault="006C581E" w:rsidP="006C5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</w:t>
      </w:r>
      <w:r w:rsidRPr="00407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6C581E" w:rsidRPr="004077EE" w:rsidRDefault="006C581E" w:rsidP="006C5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7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407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6C581E" w:rsidRPr="004077EE" w:rsidRDefault="006C581E" w:rsidP="0040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санаторно-кур</w:t>
      </w:r>
      <w:r w:rsidR="002D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ортного и туристского комплекса»</w:t>
      </w:r>
    </w:p>
    <w:p w:rsidR="006C581E" w:rsidRPr="004077EE" w:rsidRDefault="006C581E" w:rsidP="006C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0"/>
        <w:gridCol w:w="289"/>
        <w:gridCol w:w="5482"/>
      </w:tblGrid>
      <w:tr w:rsidR="003B15FF" w:rsidRPr="00781BE6" w:rsidTr="003B15FF">
        <w:tc>
          <w:tcPr>
            <w:tcW w:w="3800" w:type="dxa"/>
            <w:hideMark/>
          </w:tcPr>
          <w:p w:rsidR="006C581E" w:rsidRPr="00781BE6" w:rsidRDefault="006C581E" w:rsidP="005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289" w:type="dxa"/>
          </w:tcPr>
          <w:p w:rsidR="006C581E" w:rsidRPr="00781BE6" w:rsidRDefault="006C581E" w:rsidP="005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  <w:hideMark/>
          </w:tcPr>
          <w:p w:rsidR="006C581E" w:rsidRDefault="003B15FF" w:rsidP="00563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C581E" w:rsidRPr="00781B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 w:rsidR="006C5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  <w:r w:rsidR="006C581E" w:rsidRPr="00781B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управления экономического развития </w:t>
            </w:r>
            <w:r w:rsidR="006C5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муниципальной собственности</w:t>
            </w:r>
            <w:r w:rsidR="006C581E" w:rsidRPr="00781B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 муниципального образо</w:t>
            </w:r>
            <w:r w:rsidR="00407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07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="00407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район;</w:t>
            </w:r>
          </w:p>
          <w:p w:rsidR="00DE30BA" w:rsidRPr="00781BE6" w:rsidRDefault="00DE30BA" w:rsidP="005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0BA" w:rsidRPr="00781BE6" w:rsidTr="003B15FF">
        <w:tc>
          <w:tcPr>
            <w:tcW w:w="3800" w:type="dxa"/>
          </w:tcPr>
          <w:p w:rsidR="00DE30BA" w:rsidRDefault="00DE30BA" w:rsidP="005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программы</w:t>
            </w:r>
          </w:p>
        </w:tc>
        <w:tc>
          <w:tcPr>
            <w:tcW w:w="289" w:type="dxa"/>
          </w:tcPr>
          <w:p w:rsidR="00DE30BA" w:rsidRPr="00781BE6" w:rsidRDefault="00DE30BA" w:rsidP="005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DE30BA" w:rsidRDefault="007348BB" w:rsidP="00563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E30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предусмотрены;</w:t>
            </w:r>
          </w:p>
          <w:p w:rsidR="00DE30BA" w:rsidRDefault="00DE30BA" w:rsidP="00563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FF" w:rsidRPr="00781BE6" w:rsidTr="003B15FF">
        <w:tc>
          <w:tcPr>
            <w:tcW w:w="3800" w:type="dxa"/>
          </w:tcPr>
          <w:p w:rsidR="006C581E" w:rsidRPr="00781BE6" w:rsidRDefault="006C581E" w:rsidP="005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289" w:type="dxa"/>
          </w:tcPr>
          <w:p w:rsidR="006C581E" w:rsidRPr="00781BE6" w:rsidRDefault="006C581E" w:rsidP="005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6C581E" w:rsidRDefault="003B15FF" w:rsidP="00563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C581E" w:rsidRPr="00781B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 w:rsidR="006C5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  <w:r w:rsidR="006C581E" w:rsidRPr="00781B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управления экономического развития </w:t>
            </w:r>
            <w:r w:rsidR="006C5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муниципальной собственности</w:t>
            </w:r>
            <w:r w:rsidR="006C581E" w:rsidRPr="00781B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 муниципального образо</w:t>
            </w:r>
            <w:r w:rsidR="00407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07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="00407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район;</w:t>
            </w:r>
          </w:p>
          <w:p w:rsidR="00DE30BA" w:rsidRPr="00781BE6" w:rsidRDefault="00DE30BA" w:rsidP="005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7EE" w:rsidRPr="00781BE6" w:rsidTr="003B15FF">
        <w:tc>
          <w:tcPr>
            <w:tcW w:w="3800" w:type="dxa"/>
          </w:tcPr>
          <w:p w:rsidR="004077EE" w:rsidRDefault="004077EE" w:rsidP="005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DE30BA" w:rsidRDefault="00DE30BA" w:rsidP="005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</w:tcPr>
          <w:p w:rsidR="004077EE" w:rsidRPr="00781BE6" w:rsidRDefault="004077EE" w:rsidP="005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4077EE" w:rsidRDefault="004077EE" w:rsidP="00563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предусмотрены;</w:t>
            </w:r>
          </w:p>
        </w:tc>
      </w:tr>
      <w:tr w:rsidR="004077EE" w:rsidRPr="00781BE6" w:rsidTr="003B15FF">
        <w:tc>
          <w:tcPr>
            <w:tcW w:w="3800" w:type="dxa"/>
          </w:tcPr>
          <w:p w:rsidR="004077EE" w:rsidRDefault="004077EE" w:rsidP="005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DE30BA" w:rsidRDefault="00DE30BA" w:rsidP="005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</w:tcPr>
          <w:p w:rsidR="004077EE" w:rsidRPr="00781BE6" w:rsidRDefault="004077EE" w:rsidP="005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4077EE" w:rsidRDefault="004077EE" w:rsidP="00563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предусмотрены;</w:t>
            </w:r>
          </w:p>
        </w:tc>
      </w:tr>
      <w:tr w:rsidR="003B15FF" w:rsidRPr="00781BE6" w:rsidTr="003B15FF">
        <w:tc>
          <w:tcPr>
            <w:tcW w:w="3800" w:type="dxa"/>
            <w:hideMark/>
          </w:tcPr>
          <w:p w:rsidR="006C581E" w:rsidRPr="00781BE6" w:rsidRDefault="006C581E" w:rsidP="005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</w:t>
            </w:r>
            <w:r w:rsidRPr="0078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89" w:type="dxa"/>
          </w:tcPr>
          <w:p w:rsidR="006C581E" w:rsidRPr="00781BE6" w:rsidRDefault="006C581E" w:rsidP="005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  <w:hideMark/>
          </w:tcPr>
          <w:p w:rsidR="006C581E" w:rsidRDefault="004770AC" w:rsidP="0047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продвижение туристского потенциала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район;</w:t>
            </w:r>
          </w:p>
          <w:p w:rsidR="00DE30BA" w:rsidRPr="004077EE" w:rsidRDefault="00DE30BA" w:rsidP="0047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15FF" w:rsidRPr="00781BE6" w:rsidTr="003B15FF">
        <w:tc>
          <w:tcPr>
            <w:tcW w:w="3800" w:type="dxa"/>
            <w:hideMark/>
          </w:tcPr>
          <w:p w:rsidR="006C581E" w:rsidRPr="00781BE6" w:rsidRDefault="006C581E" w:rsidP="005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78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8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89" w:type="dxa"/>
          </w:tcPr>
          <w:p w:rsidR="006C581E" w:rsidRPr="00781BE6" w:rsidRDefault="006C581E" w:rsidP="005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DE30BA" w:rsidRDefault="00A4755C" w:rsidP="00A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рекламно-информационной кампании;</w:t>
            </w:r>
          </w:p>
          <w:p w:rsidR="00F27177" w:rsidRPr="00781BE6" w:rsidRDefault="00F27177" w:rsidP="00A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FF" w:rsidRPr="00781BE6" w:rsidTr="003B15FF">
        <w:tc>
          <w:tcPr>
            <w:tcW w:w="3800" w:type="dxa"/>
          </w:tcPr>
          <w:p w:rsidR="006C581E" w:rsidRDefault="003B15FF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DE30BA" w:rsidRPr="00781BE6" w:rsidRDefault="00DE30B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</w:tcPr>
          <w:p w:rsidR="006C581E" w:rsidRPr="00781BE6" w:rsidRDefault="006C581E" w:rsidP="005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6C581E" w:rsidRDefault="00A439DD" w:rsidP="003B1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439DD">
              <w:rPr>
                <w:rFonts w:ascii="Times New Roman" w:hAnsi="Times New Roman" w:cs="Times New Roman"/>
                <w:sz w:val="28"/>
                <w:szCs w:val="28"/>
              </w:rPr>
              <w:t xml:space="preserve">исло туристов </w:t>
            </w:r>
            <w:proofErr w:type="gramStart"/>
            <w:r w:rsidRPr="00A439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4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39DD">
              <w:rPr>
                <w:rFonts w:ascii="Times New Roman" w:hAnsi="Times New Roman" w:cs="Times New Roman"/>
                <w:sz w:val="28"/>
                <w:szCs w:val="28"/>
              </w:rPr>
              <w:t>Приморско-Ахтарском</w:t>
            </w:r>
            <w:proofErr w:type="gramEnd"/>
            <w:r w:rsidRPr="00A439DD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9DD" w:rsidRDefault="00A439DD" w:rsidP="003B1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39DD">
              <w:rPr>
                <w:rFonts w:ascii="Times New Roman" w:hAnsi="Times New Roman" w:cs="Times New Roman"/>
                <w:sz w:val="28"/>
                <w:szCs w:val="28"/>
              </w:rPr>
              <w:t>частие в международных выставочных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9DD" w:rsidRDefault="00A439DD" w:rsidP="003B1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39DD">
              <w:rPr>
                <w:rFonts w:ascii="Times New Roman" w:hAnsi="Times New Roman" w:cs="Times New Roman"/>
                <w:sz w:val="28"/>
                <w:szCs w:val="28"/>
              </w:rPr>
              <w:t>оличество выпущенных бук</w:t>
            </w:r>
            <w:r w:rsidR="00105C95">
              <w:rPr>
                <w:rFonts w:ascii="Times New Roman" w:hAnsi="Times New Roman" w:cs="Times New Roman"/>
                <w:sz w:val="28"/>
                <w:szCs w:val="28"/>
              </w:rPr>
              <w:t>летов, позиционирующих туристский</w:t>
            </w:r>
            <w:r w:rsidRPr="00A439DD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 </w:t>
            </w:r>
            <w:proofErr w:type="spellStart"/>
            <w:r w:rsidRPr="00A439DD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A439D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30072" w:rsidRPr="00A439DD" w:rsidRDefault="00E30072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5FF" w:rsidRPr="00781BE6" w:rsidTr="003B15FF">
        <w:tc>
          <w:tcPr>
            <w:tcW w:w="3800" w:type="dxa"/>
            <w:hideMark/>
          </w:tcPr>
          <w:p w:rsidR="006C581E" w:rsidRDefault="003B15FF" w:rsidP="005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</w:t>
            </w:r>
            <w:r w:rsidRPr="0078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8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8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F27177" w:rsidRPr="00781BE6" w:rsidRDefault="00F27177" w:rsidP="0056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" w:type="dxa"/>
          </w:tcPr>
          <w:p w:rsidR="006C581E" w:rsidRPr="00781BE6" w:rsidRDefault="006C581E" w:rsidP="005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</w:tcPr>
          <w:p w:rsidR="006C581E" w:rsidRPr="00781BE6" w:rsidRDefault="003B15FF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C1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1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7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B15FF" w:rsidRPr="00781BE6" w:rsidTr="003B15FF">
        <w:tc>
          <w:tcPr>
            <w:tcW w:w="3800" w:type="dxa"/>
            <w:hideMark/>
          </w:tcPr>
          <w:p w:rsidR="006C581E" w:rsidRPr="00781BE6" w:rsidRDefault="003B15FF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</w:t>
            </w:r>
            <w:r w:rsidRPr="0078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89" w:type="dxa"/>
          </w:tcPr>
          <w:p w:rsidR="006C581E" w:rsidRPr="00781BE6" w:rsidRDefault="006C581E" w:rsidP="005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  <w:hideMark/>
          </w:tcPr>
          <w:p w:rsidR="00C12382" w:rsidRPr="00781BE6" w:rsidRDefault="003B15FF" w:rsidP="00C1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муниципальной п</w:t>
            </w:r>
            <w:r w:rsidRPr="0078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раммы на 2015</w:t>
            </w:r>
            <w:r w:rsidR="00C1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1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2382" w:rsidRPr="0078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муниципального образования </w:t>
            </w:r>
            <w:proofErr w:type="spellStart"/>
            <w:r w:rsidR="00C12382" w:rsidRPr="0078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="00C12382" w:rsidRPr="00781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район:</w:t>
            </w:r>
          </w:p>
          <w:p w:rsidR="00C12382" w:rsidRDefault="003B15FF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5B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</w:t>
            </w:r>
            <w:r w:rsidR="005F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C1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3B15FF" w:rsidRDefault="00C12382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</w:t>
            </w:r>
            <w:r w:rsidR="00DE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45, 5</w:t>
            </w:r>
            <w:r w:rsidR="005F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C12382" w:rsidRDefault="00C12382" w:rsidP="00C12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</w:t>
            </w:r>
            <w:r w:rsidR="002D2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B4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4,6</w:t>
            </w:r>
            <w:r w:rsidR="005F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6C581E" w:rsidRPr="00781BE6" w:rsidRDefault="005B4F5E" w:rsidP="005F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4.6</w:t>
            </w:r>
            <w:r w:rsidR="005F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тыс. </w:t>
            </w:r>
            <w:r w:rsidR="00C1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</w:tc>
      </w:tr>
    </w:tbl>
    <w:p w:rsidR="006C581E" w:rsidRPr="00781BE6" w:rsidRDefault="006C581E" w:rsidP="006C5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566" w:rsidRDefault="006C581E" w:rsidP="006C581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B6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текущего состояния и прогноз развития санаторно-курортного и туристского комплекса </w:t>
      </w:r>
    </w:p>
    <w:p w:rsidR="006C581E" w:rsidRDefault="00B61566" w:rsidP="00252D6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F4247" w:rsidRPr="00252D67" w:rsidRDefault="001F4247" w:rsidP="00252D6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566" w:rsidRDefault="006C581E" w:rsidP="006C58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Приморско-Ахтарский</w:t>
      </w:r>
      <w:proofErr w:type="spellEnd"/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обладает значительными запасами различных рекреационных ресурсов: уникальными и богатейшими по своему химическому составу минеральными водами, живописными ландшафтами степной зоны с разнообразной флорой и фауной, мягким климатом, богатыми охотничьими и рыб</w:t>
      </w:r>
      <w:r w:rsidR="004770AC"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оловными угодьями,</w:t>
      </w:r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плавнями</w:t>
      </w:r>
      <w:r w:rsidR="004770A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близостью Азовского моря, обеспечивающему благоприятное климатическое влияние влажных воздушных потоков. </w:t>
      </w:r>
      <w:proofErr w:type="gramEnd"/>
    </w:p>
    <w:p w:rsidR="004077EE" w:rsidRDefault="004077EE" w:rsidP="006C58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состоянию на 31 декабря 2014 года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располагается 24 предприятия курортно-туристской отрасли, готовые единовременно принять 1093отдыхающих: 7 баз отдыха на 544 койко-места; 16 мини-гостиниц и гостиниц на 549 койко-мест и 45 частных лица, сдающих меблированные ко</w:t>
      </w:r>
      <w:r w:rsidR="00BF0A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мнаты в наем на 1052 койко-мест; 4 </w:t>
      </w:r>
      <w:proofErr w:type="spellStart"/>
      <w:r w:rsidR="00BF0A4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турагенств</w:t>
      </w:r>
      <w:proofErr w:type="spellEnd"/>
      <w:r w:rsidR="00BF0A46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оказывающих услуги по международному туризму, 5 предпринимателей оказывают туристско-экскурсионные услуги и занимаются внутренним туризмом.</w:t>
      </w:r>
    </w:p>
    <w:p w:rsidR="00BF0A46" w:rsidRDefault="00BF0A46" w:rsidP="006C58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2014 год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посетило 291183 человек, это на 39% больше, чем за 2013 год. За летний курортный сезон в нашем районе отдохнуло 150797 человек – это на 55% больше, чем за лето 2013 года. На рыбалку и охоту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в 2014 году приехало 117000 человек, что на 3.5 % больше, чем за аналогичный период 2013 года.</w:t>
      </w:r>
    </w:p>
    <w:p w:rsidR="006C581E" w:rsidRPr="00781BE6" w:rsidRDefault="006C581E" w:rsidP="006C58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</w:t>
      </w:r>
      <w:proofErr w:type="gramStart"/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>вышеизложенным</w:t>
      </w:r>
      <w:proofErr w:type="gramEnd"/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можно выделить сильные стороны </w:t>
      </w:r>
      <w:proofErr w:type="spellStart"/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Приморско-Ахтарского</w:t>
      </w:r>
      <w:proofErr w:type="spellEnd"/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района:</w:t>
      </w:r>
    </w:p>
    <w:p w:rsidR="006C581E" w:rsidRPr="00781BE6" w:rsidRDefault="007761CF" w:rsidP="006C581E">
      <w:pPr>
        <w:spacing w:after="0" w:line="259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="00F27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наличие мелкого быстро прогревающегося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залива</w:t>
      </w:r>
      <w:r w:rsidR="006C581E"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Азовского побережья;</w:t>
      </w:r>
    </w:p>
    <w:p w:rsidR="006C581E" w:rsidRPr="00781BE6" w:rsidRDefault="006C581E" w:rsidP="006C581E">
      <w:pPr>
        <w:spacing w:after="0" w:line="259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наличие достаточно большого количества природных, исторических, архитектурных объектов показа;</w:t>
      </w:r>
    </w:p>
    <w:p w:rsidR="006C581E" w:rsidRPr="00781BE6" w:rsidRDefault="006C581E" w:rsidP="004770AC">
      <w:pPr>
        <w:spacing w:after="0" w:line="259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присутствие фактора компактности небольшого, экологически чистого города с относительно развитой инфраструктурой;</w:t>
      </w:r>
    </w:p>
    <w:p w:rsidR="006C581E" w:rsidRPr="00781BE6" w:rsidRDefault="004770AC" w:rsidP="006C581E">
      <w:pPr>
        <w:spacing w:after="0" w:line="259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</w:t>
      </w:r>
      <w:r w:rsidR="006C581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6C581E"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безопасность и доступность месторасположения  района; </w:t>
      </w:r>
    </w:p>
    <w:p w:rsidR="006C581E" w:rsidRPr="00781BE6" w:rsidRDefault="004770AC" w:rsidP="006C58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C581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6C581E"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создание стратегического рыночного преимущества адреса, потенциально способного привлечь огромные потоки туристов на свою территорию и получить максимальный доход во все уровни бюджетов и развитие индустрии туризма;</w:t>
      </w:r>
    </w:p>
    <w:p w:rsidR="006C581E" w:rsidRPr="00781BE6" w:rsidRDefault="004770AC" w:rsidP="006C58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6C581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6C581E"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наличие природных ресурсов для развития любительской рыбалки и охоты;</w:t>
      </w:r>
    </w:p>
    <w:p w:rsidR="006C581E" w:rsidRPr="00781BE6" w:rsidRDefault="004770AC" w:rsidP="006C58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6C581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6C581E"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большие площади водной поверхности для развития водного туризма.</w:t>
      </w:r>
    </w:p>
    <w:p w:rsidR="006C581E" w:rsidRPr="00781BE6" w:rsidRDefault="006C581E" w:rsidP="00B615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фоне всего этого потенциального богатства наблюдается мн</w:t>
      </w:r>
      <w:r w:rsidR="009C74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ожество </w:t>
      </w:r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проблем: </w:t>
      </w:r>
    </w:p>
    <w:p w:rsidR="006C581E" w:rsidRPr="00781BE6" w:rsidRDefault="006C581E" w:rsidP="006C581E">
      <w:pPr>
        <w:spacing w:after="0" w:line="259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слабая информационная и маркетинговая работа по продвижению курорта на информационном пространстве;</w:t>
      </w:r>
    </w:p>
    <w:p w:rsidR="006C581E" w:rsidRPr="00781BE6" w:rsidRDefault="006C581E" w:rsidP="006C58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="004770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низкий уровень</w:t>
      </w:r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информационного, маркетингового сопровождения развития курорта не соответствует уровню задачи – вывода </w:t>
      </w:r>
      <w:proofErr w:type="spellStart"/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Приморско-Ахтарского</w:t>
      </w:r>
      <w:proofErr w:type="spellEnd"/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на современный, качественно новый уровень курорта;</w:t>
      </w:r>
    </w:p>
    <w:p w:rsidR="006C581E" w:rsidRDefault="006C581E" w:rsidP="006C58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Одним из факторов, способных улучшить социально-экономическое положение муниципального образования, может стать последо</w:t>
      </w:r>
      <w:r w:rsidR="004770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вательное и продуманное продвижение туристского потенциала </w:t>
      </w:r>
      <w:proofErr w:type="spellStart"/>
      <w:r w:rsidR="004770A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Приморско-Ахтарского</w:t>
      </w:r>
      <w:proofErr w:type="spellEnd"/>
      <w:r w:rsidR="004770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района.</w:t>
      </w:r>
    </w:p>
    <w:p w:rsidR="00F4659A" w:rsidRPr="00A3230B" w:rsidRDefault="00F4659A" w:rsidP="00F46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развития туризма необходима серьезная работа по продвижению </w:t>
      </w:r>
      <w:proofErr w:type="spellStart"/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Приморско-Ахтарского</w:t>
      </w:r>
      <w:proofErr w:type="spellEnd"/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как курортной территории, подразумевающая как активную рекламу в средствах массовой информации, так и участие в международных туристских выставках, форумах, семинарах, встречах.</w:t>
      </w:r>
    </w:p>
    <w:p w:rsidR="00F4659A" w:rsidRPr="00F4659A" w:rsidRDefault="00F4659A" w:rsidP="00F465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30B">
        <w:rPr>
          <w:rFonts w:ascii="Times New Roman" w:hAnsi="Times New Roman" w:cs="Times New Roman"/>
          <w:sz w:val="28"/>
          <w:szCs w:val="28"/>
          <w:lang w:eastAsia="ru-RU"/>
        </w:rPr>
        <w:t xml:space="preserve">Реклама туристских возможностей </w:t>
      </w:r>
      <w:proofErr w:type="spellStart"/>
      <w:r w:rsidRPr="00A3230B">
        <w:rPr>
          <w:rFonts w:ascii="Times New Roman" w:hAnsi="Times New Roman" w:cs="Times New Roman"/>
          <w:sz w:val="28"/>
          <w:szCs w:val="28"/>
          <w:lang w:eastAsia="ru-RU"/>
        </w:rPr>
        <w:t>Приморско-</w:t>
      </w:r>
      <w:r>
        <w:rPr>
          <w:rFonts w:ascii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крупнейшей международной выставке в Москве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Интурмаркет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A3230B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позволяет сегодня увеличить число отдыхающих, развивать санаторно-курортный и туристский комплекс, а так же экономику района в целом. </w:t>
      </w:r>
    </w:p>
    <w:p w:rsidR="006C581E" w:rsidRPr="00781BE6" w:rsidRDefault="006C581E" w:rsidP="006C581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BE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туризма стимулирует такие отрасли экономики, как связь, транспорт, торговля, общественное питание, строительство, сельское хозяйство, сувенирное производство. На сегодняшний день поступления доходов в бюджет от туристской деятельности крайне незначительны и составляют 0,1%.</w:t>
      </w:r>
    </w:p>
    <w:p w:rsidR="006C581E" w:rsidRPr="00781BE6" w:rsidRDefault="006C581E" w:rsidP="006C581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Основной причиной низких доходов от туризма является </w:t>
      </w:r>
      <w:proofErr w:type="spellStart"/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невостребованность</w:t>
      </w:r>
      <w:proofErr w:type="spellEnd"/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природных ресурсов района</w:t>
      </w:r>
      <w:r w:rsidR="000666E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770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1BE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условия для развити</w:t>
      </w:r>
      <w:r w:rsidR="00A76CD9">
        <w:rPr>
          <w:rFonts w:ascii="Times New Roman" w:eastAsia="Times New Roman" w:hAnsi="Times New Roman" w:cs="Times New Roman"/>
          <w:sz w:val="28"/>
          <w:szCs w:val="20"/>
          <w:lang w:eastAsia="ru-RU"/>
        </w:rPr>
        <w:t>я социально-экономической сферы, а также недостаточная реклама курортного потенци</w:t>
      </w:r>
      <w:r w:rsidR="000666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ала </w:t>
      </w:r>
      <w:proofErr w:type="spellStart"/>
      <w:r w:rsidR="000666E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Приморско-Ахтарского</w:t>
      </w:r>
      <w:proofErr w:type="spellEnd"/>
      <w:r w:rsidR="000666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4770A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666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представителями бизнеса, так и органами власти.</w:t>
      </w:r>
    </w:p>
    <w:p w:rsidR="006C581E" w:rsidRPr="00781BE6" w:rsidRDefault="006C581E" w:rsidP="006C581E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30B" w:rsidRDefault="00A3230B" w:rsidP="00A32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Цели, задачи и целевые показатели, сроки и этапы </w:t>
      </w:r>
    </w:p>
    <w:p w:rsidR="00A3230B" w:rsidRDefault="005F2EE8" w:rsidP="00252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</w:t>
      </w:r>
      <w:r w:rsidR="00A3230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F4247" w:rsidRPr="00252D67" w:rsidRDefault="001F4247" w:rsidP="00252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0B" w:rsidRPr="00A3230B" w:rsidRDefault="00DE30BA" w:rsidP="00DE30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3230B" w:rsidRPr="0078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="00A3230B" w:rsidRPr="00A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3230B" w:rsidRPr="00A32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санаторно-курортного и туристского компле</w:t>
      </w:r>
      <w:r w:rsidR="002D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кса»</w:t>
      </w:r>
      <w:r w:rsidR="005F2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Программа</w:t>
      </w:r>
      <w:r w:rsidR="00A32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продвижение туристского потенциала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F27177" w:rsidRPr="00F27177" w:rsidRDefault="00DE30BA" w:rsidP="00F2717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достижения </w:t>
      </w:r>
      <w:r w:rsidR="00F4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поставленной </w:t>
      </w:r>
      <w:r w:rsidR="00A3230B" w:rsidRPr="0078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C7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необходимо решить основную задачу</w:t>
      </w:r>
      <w:r w:rsidR="00F2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27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рекламно-информационной кампании.</w:t>
      </w:r>
    </w:p>
    <w:p w:rsidR="00A3230B" w:rsidRPr="00781BE6" w:rsidRDefault="005F2EE8" w:rsidP="00A32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</w:t>
      </w:r>
      <w:r w:rsidR="009C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будет способствовать </w:t>
      </w:r>
      <w:r w:rsidR="00A3230B" w:rsidRPr="0078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экономики </w:t>
      </w:r>
      <w:proofErr w:type="spellStart"/>
      <w:r w:rsidR="00A3230B" w:rsidRPr="00781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A3230B" w:rsidRPr="0078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увеличению доходов районного и краевого бюджета, создание </w:t>
      </w:r>
      <w:r w:rsidR="009C7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рабочих мест.</w:t>
      </w:r>
    </w:p>
    <w:p w:rsidR="005F2EE8" w:rsidRDefault="00A3230B" w:rsidP="00F465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Отрасль должна выйти на позиции устойчивого развития. В целом, предусматриваемые программные мероприятия, позволят обеспечить динамику экономического развития санаторно-кур</w:t>
      </w:r>
      <w:r w:rsidR="009C7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ортного и туристского комплекса муниципального образования </w:t>
      </w:r>
      <w:proofErr w:type="spellStart"/>
      <w:r w:rsidR="009C7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9C7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  <w:r w:rsidR="00F4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230B" w:rsidRPr="00F4659A" w:rsidRDefault="00F4659A" w:rsidP="00F465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5F2EE8">
        <w:rPr>
          <w:rFonts w:ascii="Times New Roman" w:hAnsi="Times New Roman" w:cs="Times New Roman"/>
          <w:sz w:val="28"/>
          <w:szCs w:val="28"/>
        </w:rPr>
        <w:t>и, задачи и целевые показатели 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привед</w:t>
      </w:r>
      <w:r w:rsidR="005F2EE8">
        <w:rPr>
          <w:rFonts w:ascii="Times New Roman" w:hAnsi="Times New Roman" w:cs="Times New Roman"/>
          <w:sz w:val="28"/>
          <w:szCs w:val="28"/>
        </w:rPr>
        <w:t>ены в П</w:t>
      </w:r>
      <w:r>
        <w:rPr>
          <w:rFonts w:ascii="Times New Roman" w:hAnsi="Times New Roman" w:cs="Times New Roman"/>
          <w:sz w:val="28"/>
          <w:szCs w:val="28"/>
        </w:rPr>
        <w:t xml:space="preserve">риложении № 1 </w:t>
      </w:r>
      <w:r w:rsidR="005F2EE8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:rsidR="00A157AF" w:rsidRDefault="005F2EE8" w:rsidP="00A323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A157AF">
        <w:rPr>
          <w:rFonts w:ascii="Times New Roman" w:hAnsi="Times New Roman" w:cs="Times New Roman"/>
          <w:sz w:val="28"/>
          <w:szCs w:val="28"/>
        </w:rPr>
        <w:t>рограмма реализуется в течение 2015</w:t>
      </w:r>
      <w:r w:rsidR="00C12382">
        <w:rPr>
          <w:rFonts w:ascii="Times New Roman" w:hAnsi="Times New Roman" w:cs="Times New Roman"/>
          <w:sz w:val="28"/>
          <w:szCs w:val="28"/>
        </w:rPr>
        <w:t xml:space="preserve"> -2017 годов</w:t>
      </w:r>
      <w:r w:rsidR="00A157AF">
        <w:rPr>
          <w:rFonts w:ascii="Times New Roman" w:hAnsi="Times New Roman" w:cs="Times New Roman"/>
          <w:sz w:val="28"/>
          <w:szCs w:val="28"/>
        </w:rPr>
        <w:t>.</w:t>
      </w:r>
    </w:p>
    <w:p w:rsidR="00D35951" w:rsidRDefault="00D35951" w:rsidP="00A3230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659A" w:rsidRDefault="00F4659A" w:rsidP="00F4659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 Перечень и краткое описание основных мероприятий </w:t>
      </w:r>
      <w:r w:rsidR="005F2EE8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F4247" w:rsidRDefault="001F4247" w:rsidP="00F4659A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59A" w:rsidRPr="00F4659A" w:rsidRDefault="00F4659A" w:rsidP="00F465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59A"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 Программы</w:t>
      </w:r>
      <w:r w:rsidR="005F2EE8">
        <w:rPr>
          <w:rFonts w:ascii="Times New Roman" w:hAnsi="Times New Roman" w:cs="Times New Roman"/>
          <w:sz w:val="28"/>
          <w:szCs w:val="28"/>
        </w:rPr>
        <w:t xml:space="preserve"> приведены в П</w:t>
      </w:r>
      <w:r>
        <w:rPr>
          <w:rFonts w:ascii="Times New Roman" w:hAnsi="Times New Roman" w:cs="Times New Roman"/>
          <w:sz w:val="28"/>
          <w:szCs w:val="28"/>
        </w:rPr>
        <w:t>риложении № 2 к Программе.</w:t>
      </w:r>
    </w:p>
    <w:p w:rsidR="00F4659A" w:rsidRPr="00F4659A" w:rsidRDefault="00F4659A" w:rsidP="00F465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951" w:rsidRDefault="00F4659A" w:rsidP="00252D67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D35951">
        <w:rPr>
          <w:rFonts w:ascii="Times New Roman" w:hAnsi="Times New Roman" w:cs="Times New Roman"/>
          <w:b/>
          <w:sz w:val="28"/>
          <w:szCs w:val="28"/>
        </w:rPr>
        <w:t xml:space="preserve"> Обоснование ресурсного обеспечения Программы</w:t>
      </w:r>
    </w:p>
    <w:p w:rsidR="001F4247" w:rsidRPr="00D35951" w:rsidRDefault="001F4247" w:rsidP="00252D67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382" w:rsidRDefault="00D35951" w:rsidP="00C12382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F4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1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на 2015</w:t>
      </w:r>
      <w:r w:rsidR="00C1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23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</w:t>
      </w:r>
      <w:r w:rsidR="00C12382" w:rsidRPr="0078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</w:t>
      </w:r>
      <w:proofErr w:type="spellStart"/>
      <w:r w:rsidR="00C12382" w:rsidRPr="00781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C12382" w:rsidRPr="0078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54,7</w:t>
      </w:r>
      <w:r w:rsidR="002E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1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2E09C1" w:rsidRDefault="002E09C1" w:rsidP="00C12382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1701"/>
        <w:gridCol w:w="1666"/>
      </w:tblGrid>
      <w:tr w:rsidR="002E09C1" w:rsidRPr="002E09C1" w:rsidTr="0087745A">
        <w:tc>
          <w:tcPr>
            <w:tcW w:w="2943" w:type="dxa"/>
            <w:vMerge w:val="restart"/>
          </w:tcPr>
          <w:p w:rsidR="002E09C1" w:rsidRPr="002E09C1" w:rsidRDefault="002E09C1" w:rsidP="00C123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объем финансирования</w:t>
            </w:r>
          </w:p>
        </w:tc>
        <w:tc>
          <w:tcPr>
            <w:tcW w:w="6911" w:type="dxa"/>
            <w:gridSpan w:val="4"/>
          </w:tcPr>
          <w:p w:rsidR="002E09C1" w:rsidRPr="002E09C1" w:rsidRDefault="005B4F5E" w:rsidP="002E09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54,7</w:t>
            </w:r>
            <w:r w:rsidR="002E0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2E09C1" w:rsidRPr="002E09C1" w:rsidTr="002E09C1">
        <w:tc>
          <w:tcPr>
            <w:tcW w:w="2943" w:type="dxa"/>
            <w:vMerge/>
          </w:tcPr>
          <w:p w:rsidR="002E09C1" w:rsidRPr="002E09C1" w:rsidRDefault="002E09C1" w:rsidP="00C123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9C1" w:rsidRPr="002E09C1" w:rsidRDefault="002E09C1" w:rsidP="002E09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43" w:type="dxa"/>
          </w:tcPr>
          <w:p w:rsidR="002E09C1" w:rsidRPr="002E09C1" w:rsidRDefault="002E09C1" w:rsidP="002E09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01" w:type="dxa"/>
          </w:tcPr>
          <w:p w:rsidR="002E09C1" w:rsidRPr="002E09C1" w:rsidRDefault="002E09C1" w:rsidP="002E09C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66" w:type="dxa"/>
          </w:tcPr>
          <w:p w:rsidR="002E09C1" w:rsidRPr="002E09C1" w:rsidRDefault="002E09C1" w:rsidP="00C1238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2E09C1" w:rsidRPr="002E09C1" w:rsidTr="002E09C1">
        <w:tc>
          <w:tcPr>
            <w:tcW w:w="2943" w:type="dxa"/>
          </w:tcPr>
          <w:p w:rsidR="002E09C1" w:rsidRPr="002E09C1" w:rsidRDefault="002E09C1" w:rsidP="00C123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средств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</w:tcPr>
          <w:p w:rsidR="002E09C1" w:rsidRPr="002E09C1" w:rsidRDefault="005B4F5E" w:rsidP="002E0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843" w:type="dxa"/>
          </w:tcPr>
          <w:p w:rsidR="002E09C1" w:rsidRPr="002E09C1" w:rsidRDefault="005B4F5E" w:rsidP="002E0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01" w:type="dxa"/>
          </w:tcPr>
          <w:p w:rsidR="002E09C1" w:rsidRPr="002E09C1" w:rsidRDefault="005B4F5E" w:rsidP="002E0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666" w:type="dxa"/>
          </w:tcPr>
          <w:p w:rsidR="002E09C1" w:rsidRPr="002E09C1" w:rsidRDefault="005B4F5E" w:rsidP="002E09C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</w:tbl>
    <w:p w:rsidR="002E09C1" w:rsidRPr="002E09C1" w:rsidRDefault="002E09C1" w:rsidP="00C1238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C1" w:rsidRDefault="002E09C1" w:rsidP="00CB4A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Объемы финансирования рас</w:t>
      </w:r>
      <w:r w:rsidR="001F42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читаны на основании фактически освоенных средств объемов в предыдущие годы и предварительных смет</w:t>
      </w:r>
      <w:r w:rsidR="001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проведение мероприятий Программы.</w:t>
      </w:r>
    </w:p>
    <w:p w:rsidR="005F2EE8" w:rsidRDefault="001F4247" w:rsidP="001F42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ассигнований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направляемых на финансирование </w:t>
      </w:r>
      <w:r w:rsidR="005F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уточнению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очередной финансовый</w:t>
      </w:r>
      <w:r w:rsidR="005F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период.</w:t>
      </w:r>
    </w:p>
    <w:p w:rsidR="00D35951" w:rsidRDefault="00D35951" w:rsidP="00A3230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51" w:rsidRDefault="00D35951" w:rsidP="00252D67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F4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эффективности реализации Программы</w:t>
      </w:r>
    </w:p>
    <w:p w:rsidR="001F4247" w:rsidRDefault="001F4247" w:rsidP="00252D67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C95" w:rsidRDefault="00105C95" w:rsidP="00A47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оценки эффективности реализации Программы основывается на принципе сопоставления фактически доступных значений целевых показателей с их основными значениями по результатам отчетного периода.</w:t>
      </w:r>
    </w:p>
    <w:p w:rsidR="00A4755C" w:rsidRDefault="00A4755C" w:rsidP="00A47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производится ежегодно, до 20 мар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года, следующего за отчетным периодом.</w:t>
      </w:r>
    </w:p>
    <w:p w:rsidR="00A4755C" w:rsidRDefault="00A4755C" w:rsidP="00A475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5F2EE8" w:rsidRDefault="00105C95" w:rsidP="005F2EE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2E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эффективности реализации Программы производится с учетом следующих составляющих:</w:t>
      </w:r>
    </w:p>
    <w:p w:rsidR="005F2EE8" w:rsidRDefault="00A74F4E" w:rsidP="005F2EE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достижения целей и решения задачи Программы;</w:t>
      </w:r>
    </w:p>
    <w:p w:rsidR="00A74F4E" w:rsidRDefault="00A74F4E" w:rsidP="005F2EE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соответствия запланированному уровню затрат;</w:t>
      </w:r>
    </w:p>
    <w:p w:rsidR="00A74F4E" w:rsidRDefault="00A74F4E" w:rsidP="005F2EE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105C95" w:rsidRPr="00105C95" w:rsidRDefault="00105C95" w:rsidP="00105C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C95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мероприятий Программы проводится в соответствии с приложением № 7 к «Порядку принятия решения о разработке, формирования, реализации и оценки эффективности муниципальных программ муниципального образования </w:t>
      </w:r>
      <w:proofErr w:type="spellStart"/>
      <w:r w:rsidRPr="00105C95">
        <w:rPr>
          <w:rFonts w:ascii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105C95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 утвержденного постановлением администрации муниципального образования </w:t>
      </w:r>
      <w:proofErr w:type="spellStart"/>
      <w:r w:rsidRPr="00105C95">
        <w:rPr>
          <w:rFonts w:ascii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105C95">
        <w:rPr>
          <w:rFonts w:ascii="Times New Roman" w:hAnsi="Times New Roman" w:cs="Times New Roman"/>
          <w:sz w:val="28"/>
          <w:szCs w:val="28"/>
          <w:lang w:eastAsia="ru-RU"/>
        </w:rPr>
        <w:t xml:space="preserve"> район «Об утверждении Порядка принятия решения о разработке,</w:t>
      </w:r>
    </w:p>
    <w:p w:rsidR="00D35951" w:rsidRDefault="00105C95" w:rsidP="00105C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95">
        <w:rPr>
          <w:rFonts w:ascii="Times New Roman" w:hAnsi="Times New Roman" w:cs="Times New Roman"/>
          <w:sz w:val="28"/>
          <w:szCs w:val="28"/>
          <w:lang w:eastAsia="ru-RU"/>
        </w:rPr>
        <w:t>формирования, реа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лизации и оценки эффективности </w:t>
      </w:r>
      <w:r w:rsidRPr="00105C9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муниципальных программ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105C95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июля 2014 года № 1060.</w:t>
      </w:r>
    </w:p>
    <w:p w:rsidR="00105C95" w:rsidRPr="00105C95" w:rsidRDefault="00105C95" w:rsidP="00105C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B5B" w:rsidRDefault="00F4659A" w:rsidP="00D35951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</w:t>
      </w:r>
      <w:r w:rsidR="00D3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Механизм реализации Программы</w:t>
      </w:r>
      <w:r w:rsidR="0006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D35951" w:rsidRDefault="00D35951" w:rsidP="00252D67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её выполнением</w:t>
      </w:r>
    </w:p>
    <w:p w:rsidR="001F4247" w:rsidRDefault="001F4247" w:rsidP="00252D67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F4E" w:rsidRDefault="002033DC" w:rsidP="00D359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</w:t>
      </w:r>
      <w:r w:rsidR="00A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предполагает закупку товаров, работ и услуг для обеспечения муниципальных нужд за счет средств бюджета муниципального образования </w:t>
      </w:r>
      <w:proofErr w:type="spellStart"/>
      <w:r w:rsidR="00A7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A7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соответствии с Федеральным законом от 5 апреля 2013 года № 44-ФЗ «О контрактной закупке в сфере закупок товаров, работ, услуг для обеспечения государственных и муниципальных нужд».</w:t>
      </w:r>
    </w:p>
    <w:p w:rsidR="007F60AC" w:rsidRDefault="007F60AC" w:rsidP="007F60A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 w:rsidR="0010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отдел экономики управления экономического развития и муниципальной собственности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A74F4E" w:rsidRDefault="00A74F4E" w:rsidP="00D359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Программы:</w:t>
      </w:r>
    </w:p>
    <w:p w:rsidR="00A74F4E" w:rsidRDefault="00A74F4E" w:rsidP="00D359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и реализацию Программы;</w:t>
      </w:r>
    </w:p>
    <w:p w:rsidR="00A74F4E" w:rsidRDefault="00A74F4E" w:rsidP="00D359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внесении в установленном порядке изменений в Программу;</w:t>
      </w:r>
    </w:p>
    <w:p w:rsidR="00A74F4E" w:rsidRDefault="00A74F4E" w:rsidP="00D359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изменению Программы;</w:t>
      </w:r>
    </w:p>
    <w:p w:rsidR="00A74F4E" w:rsidRDefault="00A74F4E" w:rsidP="00D359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74F4E" w:rsidRDefault="00A74F4E" w:rsidP="00D359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достижению целевых показателей Программы;</w:t>
      </w:r>
    </w:p>
    <w:p w:rsidR="00A74F4E" w:rsidRDefault="00A74F4E" w:rsidP="00D359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организует нормативно-правовое и методическое </w:t>
      </w:r>
      <w:r w:rsidR="008D3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Программы;</w:t>
      </w:r>
    </w:p>
    <w:p w:rsidR="008D346F" w:rsidRDefault="008D346F" w:rsidP="00D359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Программы, за эффективным и целевым использованием бюджетных средств;</w:t>
      </w:r>
    </w:p>
    <w:p w:rsidR="008D346F" w:rsidRDefault="008D346F" w:rsidP="00D359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реализации мероприятий программы и информационно-аналитическое обеспечение процесса реализации Программы;</w:t>
      </w:r>
    </w:p>
    <w:p w:rsidR="008D346F" w:rsidRDefault="008D346F" w:rsidP="00D359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в установленные сроки сводных квартальных и годовых отчетов, докладов о ходе реализации Программы и представление их в администрацию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министерство курортов и туризма Краснодарского края;</w:t>
      </w:r>
    </w:p>
    <w:p w:rsidR="008D346F" w:rsidRDefault="008D346F" w:rsidP="00D359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цели и задачи Программы;</w:t>
      </w:r>
    </w:p>
    <w:p w:rsidR="008D346F" w:rsidRDefault="008D346F" w:rsidP="00D359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оценку социально-экономической эффективности, а также оценку целевых индикаторов и показателей реализации Программы.</w:t>
      </w:r>
    </w:p>
    <w:p w:rsidR="008D346F" w:rsidRDefault="008D346F" w:rsidP="00D35951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Программы осуществляет заместитель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начальник управления экономического развития.</w:t>
      </w:r>
    </w:p>
    <w:p w:rsidR="002E09C1" w:rsidRDefault="002E09C1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9C1" w:rsidRDefault="002E09C1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9C1" w:rsidRDefault="002E09C1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6F" w:rsidRDefault="008D346F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8D346F" w:rsidRDefault="008D346F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346F" w:rsidRDefault="008D346F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</w:t>
      </w:r>
    </w:p>
    <w:p w:rsidR="008D346F" w:rsidRDefault="008D346F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8D346F" w:rsidRDefault="008D346F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и</w:t>
      </w:r>
    </w:p>
    <w:p w:rsidR="008D346F" w:rsidRDefault="008D346F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В.А. Сава</w:t>
      </w:r>
    </w:p>
    <w:p w:rsidR="008D346F" w:rsidRDefault="008D346F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6F" w:rsidRDefault="008D346F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346F" w:rsidSect="00A323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74BB" w:rsidRDefault="00CB4A50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1</w:t>
      </w:r>
    </w:p>
    <w:p w:rsidR="002D2C58" w:rsidRDefault="002D2C58" w:rsidP="002D2C58">
      <w:pPr>
        <w:pStyle w:val="a3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B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  <w:r w:rsidR="00CB4A50" w:rsidRPr="00A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4A50" w:rsidRPr="00A32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</w:p>
    <w:p w:rsidR="00CB4A50" w:rsidRDefault="002D2C58" w:rsidP="00CB4A50">
      <w:pPr>
        <w:pStyle w:val="a3"/>
        <w:ind w:left="6372" w:firstLine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CB4A50" w:rsidRPr="00A32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санаторно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-курортного и туристского комплекса</w:t>
      </w:r>
      <w:r w:rsidR="00CB4A50" w:rsidRPr="00A32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84831" w:rsidRDefault="00D84831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50" w:rsidRDefault="00CB4A50" w:rsidP="00CB4A5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A50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задачи и целевые показатели </w:t>
      </w:r>
      <w:r w:rsidRPr="00CB4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3D74BB" w:rsidRPr="002D2C58" w:rsidRDefault="00CB4A50" w:rsidP="002D2C5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B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санаторно-курортного и туристского компл</w:t>
      </w:r>
      <w:r w:rsidR="002D2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екса</w:t>
      </w:r>
      <w:r w:rsidRPr="00CB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D74BB" w:rsidRPr="00970470" w:rsidRDefault="003D74BB" w:rsidP="003D74B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523"/>
        <w:gridCol w:w="2544"/>
        <w:gridCol w:w="2825"/>
        <w:gridCol w:w="1414"/>
        <w:gridCol w:w="1413"/>
        <w:gridCol w:w="1491"/>
      </w:tblGrid>
      <w:tr w:rsidR="00CB4A50" w:rsidTr="00CB4A50">
        <w:tc>
          <w:tcPr>
            <w:tcW w:w="541" w:type="dxa"/>
            <w:vMerge w:val="restart"/>
          </w:tcPr>
          <w:p w:rsidR="00CB4A50" w:rsidRDefault="00CB4A50" w:rsidP="00CB4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4" w:type="dxa"/>
            <w:vMerge w:val="restart"/>
          </w:tcPr>
          <w:p w:rsidR="00CB4A50" w:rsidRDefault="00CB4A50" w:rsidP="00CB4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550" w:type="dxa"/>
            <w:vMerge w:val="restart"/>
          </w:tcPr>
          <w:p w:rsidR="00CB4A50" w:rsidRDefault="00CB4A50" w:rsidP="00CB4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4" w:type="dxa"/>
            <w:vMerge w:val="restart"/>
          </w:tcPr>
          <w:p w:rsidR="00CB4A50" w:rsidRDefault="00CB4A50" w:rsidP="00CB4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327" w:type="dxa"/>
            <w:gridSpan w:val="3"/>
          </w:tcPr>
          <w:p w:rsidR="00CB4A50" w:rsidRDefault="00CB4A50" w:rsidP="00CB4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B4A50" w:rsidTr="00CB4A50">
        <w:tc>
          <w:tcPr>
            <w:tcW w:w="541" w:type="dxa"/>
            <w:vMerge/>
          </w:tcPr>
          <w:p w:rsidR="00CB4A50" w:rsidRDefault="00CB4A50" w:rsidP="00CB4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CB4A50" w:rsidRDefault="00CB4A50" w:rsidP="00CB4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CB4A50" w:rsidRDefault="00CB4A50" w:rsidP="00CB4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B4A50" w:rsidRDefault="00CB4A50" w:rsidP="00CB4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A50" w:rsidRDefault="00CB4A50" w:rsidP="00CB4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6" w:type="dxa"/>
          </w:tcPr>
          <w:p w:rsidR="00CB4A50" w:rsidRDefault="00CB4A50" w:rsidP="00CB4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4" w:type="dxa"/>
          </w:tcPr>
          <w:p w:rsidR="00CB4A50" w:rsidRDefault="00CB4A50" w:rsidP="00CB4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B4A50" w:rsidTr="00CB4A50">
        <w:tc>
          <w:tcPr>
            <w:tcW w:w="541" w:type="dxa"/>
          </w:tcPr>
          <w:p w:rsidR="00CB4A50" w:rsidRDefault="00CB4A50" w:rsidP="00CB4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5" w:type="dxa"/>
            <w:gridSpan w:val="6"/>
          </w:tcPr>
          <w:p w:rsidR="00CB4A50" w:rsidRDefault="00CB4A50" w:rsidP="00CB4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B4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санаторно-курортног</w:t>
            </w:r>
            <w:r w:rsidR="002D2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и туристского комплекса</w:t>
            </w:r>
            <w:r w:rsidRPr="00CB4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B6EF5" w:rsidTr="003A0E3C">
        <w:tc>
          <w:tcPr>
            <w:tcW w:w="541" w:type="dxa"/>
          </w:tcPr>
          <w:p w:rsidR="007B6EF5" w:rsidRDefault="007B6EF5" w:rsidP="00653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5" w:type="dxa"/>
            <w:gridSpan w:val="6"/>
          </w:tcPr>
          <w:p w:rsidR="007B6EF5" w:rsidRPr="007B6EF5" w:rsidRDefault="007B6EF5" w:rsidP="000B66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781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6616" w:rsidRPr="000B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туристского потенциала муниципального образо</w:t>
            </w:r>
            <w:r w:rsidR="00A4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  <w:proofErr w:type="spellStart"/>
            <w:r w:rsidR="00A4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="00A4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B6EF5" w:rsidTr="00F228C4">
        <w:tc>
          <w:tcPr>
            <w:tcW w:w="541" w:type="dxa"/>
          </w:tcPr>
          <w:p w:rsidR="007B6EF5" w:rsidRDefault="0065302B" w:rsidP="00653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5" w:type="dxa"/>
            <w:gridSpan w:val="6"/>
          </w:tcPr>
          <w:p w:rsidR="007B6EF5" w:rsidRPr="007B6EF5" w:rsidRDefault="007B6EF5" w:rsidP="007B6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A4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рекламно-информационной кампании</w:t>
            </w:r>
          </w:p>
        </w:tc>
      </w:tr>
      <w:tr w:rsidR="007B6EF5" w:rsidTr="00CB4A50">
        <w:tc>
          <w:tcPr>
            <w:tcW w:w="541" w:type="dxa"/>
          </w:tcPr>
          <w:p w:rsidR="007B6EF5" w:rsidRDefault="0065302B" w:rsidP="00653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4" w:type="dxa"/>
          </w:tcPr>
          <w:p w:rsidR="005D2832" w:rsidRDefault="002E09C1" w:rsidP="00CB4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туристов</w:t>
            </w:r>
            <w:r w:rsidR="005D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28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D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2832">
              <w:rPr>
                <w:rFonts w:ascii="Times New Roman" w:hAnsi="Times New Roman" w:cs="Times New Roman"/>
                <w:sz w:val="24"/>
                <w:szCs w:val="24"/>
              </w:rPr>
              <w:t>Приморско-Ахтарском</w:t>
            </w:r>
            <w:proofErr w:type="gramEnd"/>
            <w:r w:rsidR="005D283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550" w:type="dxa"/>
          </w:tcPr>
          <w:p w:rsidR="007B6EF5" w:rsidRDefault="00A439DD" w:rsidP="007B6E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2834" w:type="dxa"/>
          </w:tcPr>
          <w:p w:rsidR="007B6EF5" w:rsidRDefault="00D84831" w:rsidP="00D84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6EF5" w:rsidRDefault="000B6616" w:rsidP="000B6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</w:t>
            </w:r>
            <w:r w:rsidR="007B6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7B6EF5" w:rsidRDefault="000B6616" w:rsidP="007B6E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7B6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4" w:type="dxa"/>
          </w:tcPr>
          <w:p w:rsidR="007B6EF5" w:rsidRDefault="000B6616" w:rsidP="007B6E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7B6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2832" w:rsidTr="00CB4A50">
        <w:tc>
          <w:tcPr>
            <w:tcW w:w="541" w:type="dxa"/>
          </w:tcPr>
          <w:p w:rsidR="005D2832" w:rsidRDefault="0065302B" w:rsidP="00653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4" w:type="dxa"/>
          </w:tcPr>
          <w:p w:rsidR="005D2832" w:rsidRDefault="005D2832" w:rsidP="00CB4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выставочных мероприятиях</w:t>
            </w:r>
          </w:p>
        </w:tc>
        <w:tc>
          <w:tcPr>
            <w:tcW w:w="2550" w:type="dxa"/>
          </w:tcPr>
          <w:p w:rsidR="005D2832" w:rsidRDefault="00A439DD" w:rsidP="007B6E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834" w:type="dxa"/>
          </w:tcPr>
          <w:p w:rsidR="005D2832" w:rsidRDefault="00D84831" w:rsidP="00D84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2832" w:rsidRDefault="005D2832" w:rsidP="000B6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D2832" w:rsidRDefault="005D2832" w:rsidP="007B6E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5D2832" w:rsidRDefault="005D2832" w:rsidP="007B6E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32" w:rsidTr="00CB4A50">
        <w:tc>
          <w:tcPr>
            <w:tcW w:w="541" w:type="dxa"/>
          </w:tcPr>
          <w:p w:rsidR="005D2832" w:rsidRDefault="0065302B" w:rsidP="006530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4" w:type="dxa"/>
          </w:tcPr>
          <w:p w:rsidR="005D2832" w:rsidRDefault="005D2832" w:rsidP="00CB4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</w:t>
            </w:r>
            <w:r w:rsidR="00A4755C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="00105C95">
              <w:rPr>
                <w:rFonts w:ascii="Times New Roman" w:hAnsi="Times New Roman" w:cs="Times New Roman"/>
                <w:sz w:val="24"/>
                <w:szCs w:val="24"/>
              </w:rPr>
              <w:t>ных буклетов позиционирующих туристский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0" w:type="dxa"/>
          </w:tcPr>
          <w:p w:rsidR="005D2832" w:rsidRDefault="00A439DD" w:rsidP="007B6E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834" w:type="dxa"/>
          </w:tcPr>
          <w:p w:rsidR="005D2832" w:rsidRDefault="00D84831" w:rsidP="00D848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2832" w:rsidRDefault="005D2832" w:rsidP="000B6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6" w:type="dxa"/>
          </w:tcPr>
          <w:p w:rsidR="005D2832" w:rsidRDefault="00E24A4B" w:rsidP="007B6E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4" w:type="dxa"/>
          </w:tcPr>
          <w:p w:rsidR="005D2832" w:rsidRDefault="00E24A4B" w:rsidP="00E24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</w:tbl>
    <w:p w:rsidR="003D74BB" w:rsidRDefault="003D74BB" w:rsidP="00CB4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832" w:rsidRDefault="005D2832" w:rsidP="00CB4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831" w:rsidRPr="007B6EF5" w:rsidRDefault="00D84831" w:rsidP="00CB4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EF5" w:rsidRDefault="005D2832" w:rsidP="00CB4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D2832" w:rsidRDefault="002E09C1" w:rsidP="00CB4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D283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5D2832" w:rsidRDefault="005D2832" w:rsidP="00CB4A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</w:p>
    <w:p w:rsidR="005D2832" w:rsidRDefault="002E09C1" w:rsidP="00CB4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283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7B6EF5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7B6EF5" w:rsidRDefault="007B6EF5" w:rsidP="00CB4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и</w:t>
      </w:r>
    </w:p>
    <w:p w:rsidR="002D2C58" w:rsidRPr="005D2832" w:rsidRDefault="007B6EF5" w:rsidP="00CB4A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5D2832">
        <w:rPr>
          <w:rFonts w:ascii="Times New Roman" w:hAnsi="Times New Roman" w:cs="Times New Roman"/>
          <w:sz w:val="28"/>
          <w:szCs w:val="28"/>
        </w:rPr>
        <w:tab/>
      </w:r>
      <w:r w:rsidR="005D2832">
        <w:rPr>
          <w:rFonts w:ascii="Times New Roman" w:hAnsi="Times New Roman" w:cs="Times New Roman"/>
          <w:sz w:val="28"/>
          <w:szCs w:val="28"/>
        </w:rPr>
        <w:tab/>
      </w:r>
      <w:r w:rsidR="005D2832">
        <w:rPr>
          <w:rFonts w:ascii="Times New Roman" w:hAnsi="Times New Roman" w:cs="Times New Roman"/>
          <w:sz w:val="28"/>
          <w:szCs w:val="28"/>
        </w:rPr>
        <w:tab/>
      </w:r>
      <w:r w:rsidR="005D2832">
        <w:rPr>
          <w:rFonts w:ascii="Times New Roman" w:hAnsi="Times New Roman" w:cs="Times New Roman"/>
          <w:sz w:val="28"/>
          <w:szCs w:val="28"/>
        </w:rPr>
        <w:tab/>
      </w:r>
      <w:r w:rsidR="005D2832">
        <w:rPr>
          <w:rFonts w:ascii="Times New Roman" w:hAnsi="Times New Roman" w:cs="Times New Roman"/>
          <w:sz w:val="28"/>
          <w:szCs w:val="28"/>
        </w:rPr>
        <w:tab/>
      </w:r>
      <w:r w:rsidR="005D2832">
        <w:rPr>
          <w:rFonts w:ascii="Times New Roman" w:hAnsi="Times New Roman" w:cs="Times New Roman"/>
          <w:sz w:val="28"/>
          <w:szCs w:val="28"/>
        </w:rPr>
        <w:tab/>
      </w:r>
      <w:r w:rsidR="005D2832">
        <w:rPr>
          <w:rFonts w:ascii="Times New Roman" w:hAnsi="Times New Roman" w:cs="Times New Roman"/>
          <w:sz w:val="28"/>
          <w:szCs w:val="28"/>
        </w:rPr>
        <w:tab/>
      </w:r>
      <w:r w:rsidR="005D2832">
        <w:rPr>
          <w:rFonts w:ascii="Times New Roman" w:hAnsi="Times New Roman" w:cs="Times New Roman"/>
          <w:sz w:val="28"/>
          <w:szCs w:val="28"/>
        </w:rPr>
        <w:tab/>
      </w:r>
      <w:r w:rsidR="005D2832">
        <w:rPr>
          <w:rFonts w:ascii="Times New Roman" w:hAnsi="Times New Roman" w:cs="Times New Roman"/>
          <w:sz w:val="28"/>
          <w:szCs w:val="28"/>
        </w:rPr>
        <w:tab/>
        <w:t xml:space="preserve">          В.А. Сава</w:t>
      </w:r>
    </w:p>
    <w:p w:rsidR="002D2C58" w:rsidRDefault="002D2C58" w:rsidP="00CB4A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8CA" w:rsidRDefault="003E68CA" w:rsidP="003E68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D2C58" w:rsidRDefault="002D2C58" w:rsidP="002D2C58">
      <w:pPr>
        <w:pStyle w:val="a3"/>
        <w:ind w:left="708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6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  <w:r w:rsidR="003E68CA" w:rsidRPr="00A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68CA" w:rsidRPr="00A32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</w:p>
    <w:p w:rsidR="003E68CA" w:rsidRDefault="002D2C58" w:rsidP="002D2C58">
      <w:pPr>
        <w:pStyle w:val="a3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E68CA" w:rsidRPr="00A32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санаторно-курортного и туристского компл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екса</w:t>
      </w:r>
      <w:r w:rsidR="003E68CA" w:rsidRPr="00A32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B6EF5" w:rsidRDefault="007B6EF5" w:rsidP="003E6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68CA" w:rsidRDefault="003E68CA" w:rsidP="003E6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2C58" w:rsidRDefault="003E68CA" w:rsidP="003E68CA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</w:t>
      </w:r>
      <w:r w:rsidRPr="003E6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программе</w:t>
      </w:r>
    </w:p>
    <w:p w:rsidR="003D74BB" w:rsidRDefault="003E68CA" w:rsidP="003E68C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E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санаторно-курортног</w:t>
      </w:r>
      <w:r w:rsidR="002D2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и туристского комплекса</w:t>
      </w:r>
      <w:r w:rsidRPr="003E6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963F1" w:rsidRDefault="00F963F1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D0" w:rsidRDefault="00AD46D0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501"/>
        <w:gridCol w:w="1560"/>
        <w:gridCol w:w="1701"/>
        <w:gridCol w:w="1134"/>
        <w:gridCol w:w="1275"/>
        <w:gridCol w:w="1145"/>
        <w:gridCol w:w="1690"/>
        <w:gridCol w:w="2204"/>
      </w:tblGrid>
      <w:tr w:rsidR="00670E46" w:rsidTr="0098183F">
        <w:tc>
          <w:tcPr>
            <w:tcW w:w="576" w:type="dxa"/>
            <w:vMerge w:val="restart"/>
          </w:tcPr>
          <w:p w:rsidR="00AD46D0" w:rsidRPr="00AD46D0" w:rsidRDefault="00AD46D0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4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1" w:type="dxa"/>
            <w:vMerge w:val="restart"/>
          </w:tcPr>
          <w:p w:rsidR="00AD46D0" w:rsidRPr="00AD46D0" w:rsidRDefault="00AD46D0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AD46D0" w:rsidRDefault="00AD46D0" w:rsidP="00AD46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AD46D0" w:rsidRPr="00AD46D0" w:rsidRDefault="00AD46D0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</w:t>
            </w:r>
            <w:proofErr w:type="spellEnd"/>
          </w:p>
        </w:tc>
        <w:tc>
          <w:tcPr>
            <w:tcW w:w="1701" w:type="dxa"/>
            <w:vMerge w:val="restart"/>
          </w:tcPr>
          <w:p w:rsidR="00AD46D0" w:rsidRDefault="00AD46D0" w:rsidP="00AD46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AD46D0" w:rsidRDefault="00AD46D0" w:rsidP="00AD46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AD46D0" w:rsidRDefault="00AD46D0" w:rsidP="00AD46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</w:t>
            </w:r>
            <w:proofErr w:type="spellEnd"/>
          </w:p>
          <w:p w:rsidR="00AD46D0" w:rsidRDefault="00AD46D0" w:rsidP="00AD46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D46D0" w:rsidRPr="00AD46D0" w:rsidRDefault="00AD46D0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554" w:type="dxa"/>
            <w:gridSpan w:val="3"/>
          </w:tcPr>
          <w:p w:rsidR="00AD46D0" w:rsidRPr="00AD46D0" w:rsidRDefault="00AD46D0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(тыс. руб.)</w:t>
            </w:r>
          </w:p>
        </w:tc>
        <w:tc>
          <w:tcPr>
            <w:tcW w:w="1690" w:type="dxa"/>
            <w:vMerge w:val="restart"/>
          </w:tcPr>
          <w:p w:rsidR="00AD46D0" w:rsidRDefault="00AD46D0" w:rsidP="00AD46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proofErr w:type="spellEnd"/>
          </w:p>
          <w:p w:rsidR="00AD46D0" w:rsidRPr="00AD46D0" w:rsidRDefault="00AD46D0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мероприятия</w:t>
            </w:r>
          </w:p>
        </w:tc>
        <w:tc>
          <w:tcPr>
            <w:tcW w:w="2204" w:type="dxa"/>
            <w:vMerge w:val="restart"/>
          </w:tcPr>
          <w:p w:rsidR="00AD46D0" w:rsidRPr="00AD46D0" w:rsidRDefault="00AD46D0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мероприятия (распорядитель бюджетных средств)</w:t>
            </w:r>
          </w:p>
        </w:tc>
      </w:tr>
      <w:tr w:rsidR="00670E46" w:rsidTr="0098183F">
        <w:tc>
          <w:tcPr>
            <w:tcW w:w="576" w:type="dxa"/>
            <w:vMerge/>
          </w:tcPr>
          <w:p w:rsidR="00AD46D0" w:rsidRPr="00AD46D0" w:rsidRDefault="00AD46D0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</w:tcPr>
          <w:p w:rsidR="00AD46D0" w:rsidRPr="00AD46D0" w:rsidRDefault="00AD46D0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AD46D0" w:rsidRPr="00AD46D0" w:rsidRDefault="00AD46D0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D46D0" w:rsidRPr="00AD46D0" w:rsidRDefault="00AD46D0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6D0" w:rsidRPr="00AD46D0" w:rsidRDefault="00AD46D0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75" w:type="dxa"/>
          </w:tcPr>
          <w:p w:rsidR="00AD46D0" w:rsidRPr="00AD46D0" w:rsidRDefault="00AD46D0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45" w:type="dxa"/>
          </w:tcPr>
          <w:p w:rsidR="00AD46D0" w:rsidRPr="00AD46D0" w:rsidRDefault="00AD46D0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690" w:type="dxa"/>
            <w:vMerge/>
          </w:tcPr>
          <w:p w:rsidR="00AD46D0" w:rsidRPr="00AD46D0" w:rsidRDefault="00AD46D0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</w:tcPr>
          <w:p w:rsidR="00AD46D0" w:rsidRPr="00AD46D0" w:rsidRDefault="00AD46D0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46" w:rsidTr="0098183F">
        <w:tc>
          <w:tcPr>
            <w:tcW w:w="576" w:type="dxa"/>
            <w:vMerge w:val="restart"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1" w:type="dxa"/>
            <w:vMerge w:val="restart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</w:t>
            </w:r>
            <w:r w:rsidRPr="00781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муниципального образования </w:t>
            </w:r>
            <w:proofErr w:type="spellStart"/>
            <w:r w:rsidRPr="00781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781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в санаторно-курортных и туристских форумах, выставках, конференциях различного уровня, деловые поездки по обмену опытом в другие районы и регионы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560" w:type="dxa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34" w:type="dxa"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5" w:type="dxa"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90" w:type="dxa"/>
            <w:vMerge w:val="restart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выставочно</w:t>
            </w:r>
            <w:r w:rsidR="0098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мероприятии</w:t>
            </w:r>
          </w:p>
        </w:tc>
        <w:tc>
          <w:tcPr>
            <w:tcW w:w="2204" w:type="dxa"/>
            <w:vMerge w:val="restart"/>
          </w:tcPr>
          <w:p w:rsidR="00670E46" w:rsidRPr="00AD46D0" w:rsidRDefault="00670E46" w:rsidP="00AD46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70E46" w:rsidTr="0098183F">
        <w:tc>
          <w:tcPr>
            <w:tcW w:w="576" w:type="dxa"/>
            <w:vMerge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34" w:type="dxa"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5" w:type="dxa"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90" w:type="dxa"/>
            <w:vMerge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46" w:rsidTr="0098183F">
        <w:tc>
          <w:tcPr>
            <w:tcW w:w="576" w:type="dxa"/>
            <w:vMerge w:val="restart"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01" w:type="dxa"/>
            <w:vMerge w:val="restart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туристская 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Интурмаркет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670E46" w:rsidRPr="00AD46D0" w:rsidRDefault="00670E46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134" w:type="dxa"/>
          </w:tcPr>
          <w:p w:rsidR="00670E46" w:rsidRPr="00AD46D0" w:rsidRDefault="00670E46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275" w:type="dxa"/>
          </w:tcPr>
          <w:p w:rsidR="00670E46" w:rsidRPr="00AD46D0" w:rsidRDefault="00670E46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5" w:type="dxa"/>
          </w:tcPr>
          <w:p w:rsidR="00670E46" w:rsidRPr="00AD46D0" w:rsidRDefault="00670E46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90" w:type="dxa"/>
            <w:vMerge w:val="restart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8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в выставочном мероприятии</w:t>
            </w:r>
          </w:p>
        </w:tc>
        <w:tc>
          <w:tcPr>
            <w:tcW w:w="2204" w:type="dxa"/>
            <w:vMerge w:val="restart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70E46" w:rsidTr="0098183F">
        <w:tc>
          <w:tcPr>
            <w:tcW w:w="576" w:type="dxa"/>
            <w:vMerge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670E46" w:rsidRPr="00AD46D0" w:rsidRDefault="00670E46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34" w:type="dxa"/>
          </w:tcPr>
          <w:p w:rsidR="00670E46" w:rsidRPr="00AD46D0" w:rsidRDefault="00670E46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</w:tcPr>
          <w:p w:rsidR="00670E46" w:rsidRPr="00AD46D0" w:rsidRDefault="00670E46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5" w:type="dxa"/>
          </w:tcPr>
          <w:p w:rsidR="00670E46" w:rsidRPr="00AD46D0" w:rsidRDefault="00670E46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90" w:type="dxa"/>
            <w:vMerge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46" w:rsidTr="0098183F">
        <w:tc>
          <w:tcPr>
            <w:tcW w:w="576" w:type="dxa"/>
            <w:vMerge w:val="restart"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1" w:type="dxa"/>
            <w:vMerge w:val="restart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пакета информационно-рекламных материалов, </w:t>
            </w:r>
            <w:r w:rsidRPr="00781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популяризирующих рекреационный и инвестиционный потенциал МО </w:t>
            </w:r>
            <w:proofErr w:type="spellStart"/>
            <w:r w:rsidRPr="00781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781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размещение информации о курортном и туристском потенциале </w:t>
            </w:r>
            <w:proofErr w:type="spellStart"/>
            <w:r w:rsidRPr="00781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Приморско-Ахтарского</w:t>
            </w:r>
            <w:proofErr w:type="spellEnd"/>
            <w:r w:rsidRPr="00781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федеральных, краевых и районных средствах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наружной рекламе (рекламных щитах и др.)</w:t>
            </w:r>
          </w:p>
        </w:tc>
        <w:tc>
          <w:tcPr>
            <w:tcW w:w="1560" w:type="dxa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5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90" w:type="dxa"/>
            <w:vMerge w:val="restart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информационно-рекламных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буклетов</w:t>
            </w:r>
          </w:p>
        </w:tc>
        <w:tc>
          <w:tcPr>
            <w:tcW w:w="2204" w:type="dxa"/>
            <w:vMerge w:val="restart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Приморско-Ахтарский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70E46" w:rsidTr="0098183F">
        <w:tc>
          <w:tcPr>
            <w:tcW w:w="576" w:type="dxa"/>
            <w:vMerge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5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90" w:type="dxa"/>
            <w:vMerge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46" w:rsidTr="0098183F">
        <w:tc>
          <w:tcPr>
            <w:tcW w:w="576" w:type="dxa"/>
            <w:vMerge w:val="restart"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501" w:type="dxa"/>
            <w:vMerge w:val="restart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информационно-рекламной продукции</w:t>
            </w:r>
          </w:p>
        </w:tc>
        <w:tc>
          <w:tcPr>
            <w:tcW w:w="1560" w:type="dxa"/>
          </w:tcPr>
          <w:p w:rsidR="00670E46" w:rsidRPr="00AD46D0" w:rsidRDefault="00670E46" w:rsidP="00670E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5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90" w:type="dxa"/>
            <w:vMerge w:val="restart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информационно-рекламных буклетов</w:t>
            </w:r>
          </w:p>
        </w:tc>
        <w:tc>
          <w:tcPr>
            <w:tcW w:w="2204" w:type="dxa"/>
            <w:vMerge w:val="restart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670E46" w:rsidTr="0098183F">
        <w:tc>
          <w:tcPr>
            <w:tcW w:w="576" w:type="dxa"/>
            <w:vMerge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vMerge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5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5" w:type="dxa"/>
          </w:tcPr>
          <w:p w:rsidR="00670E46" w:rsidRPr="00AD46D0" w:rsidRDefault="005B4F5E" w:rsidP="00670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90" w:type="dxa"/>
            <w:vMerge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46" w:rsidTr="0098183F">
        <w:tc>
          <w:tcPr>
            <w:tcW w:w="576" w:type="dxa"/>
          </w:tcPr>
          <w:p w:rsidR="00AD46D0" w:rsidRPr="00AD46D0" w:rsidRDefault="00AD46D0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AD46D0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AD46D0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AD46D0" w:rsidRPr="00AD46D0" w:rsidRDefault="005B4F5E" w:rsidP="00981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</w:tcPr>
          <w:p w:rsidR="00AD46D0" w:rsidRPr="00AD46D0" w:rsidRDefault="005B4F5E" w:rsidP="00981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</w:tcPr>
          <w:p w:rsidR="00AD46D0" w:rsidRPr="00AD46D0" w:rsidRDefault="005B4F5E" w:rsidP="00981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45" w:type="dxa"/>
          </w:tcPr>
          <w:p w:rsidR="00AD46D0" w:rsidRPr="00AD46D0" w:rsidRDefault="005B4F5E" w:rsidP="00981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690" w:type="dxa"/>
          </w:tcPr>
          <w:p w:rsidR="00AD46D0" w:rsidRPr="00AD46D0" w:rsidRDefault="00AD46D0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AD46D0" w:rsidRPr="00AD46D0" w:rsidRDefault="00AD46D0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46" w:rsidTr="0098183F">
        <w:tc>
          <w:tcPr>
            <w:tcW w:w="576" w:type="dxa"/>
          </w:tcPr>
          <w:p w:rsidR="00670E46" w:rsidRPr="00AD46D0" w:rsidRDefault="00670E46" w:rsidP="00AD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670E46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70E46" w:rsidRDefault="0098183F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670E46" w:rsidRPr="00AD46D0" w:rsidRDefault="005B4F5E" w:rsidP="00981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</w:tcPr>
          <w:p w:rsidR="00670E46" w:rsidRPr="00AD46D0" w:rsidRDefault="005B4F5E" w:rsidP="00981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275" w:type="dxa"/>
          </w:tcPr>
          <w:p w:rsidR="00670E46" w:rsidRPr="00AD46D0" w:rsidRDefault="005B4F5E" w:rsidP="00981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45" w:type="dxa"/>
          </w:tcPr>
          <w:p w:rsidR="00670E46" w:rsidRPr="00AD46D0" w:rsidRDefault="005B4F5E" w:rsidP="00981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690" w:type="dxa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670E46" w:rsidRPr="00AD46D0" w:rsidRDefault="00670E46" w:rsidP="00AD46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83F" w:rsidRDefault="0098183F" w:rsidP="009818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83F" w:rsidRDefault="0098183F" w:rsidP="009818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83F" w:rsidRDefault="0098183F" w:rsidP="009818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83F" w:rsidRDefault="0098183F" w:rsidP="009818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8183F" w:rsidRDefault="0098183F" w:rsidP="009818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183F" w:rsidRDefault="0098183F" w:rsidP="009818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</w:p>
    <w:p w:rsidR="0098183F" w:rsidRDefault="0098183F" w:rsidP="009818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98183F" w:rsidRDefault="0098183F" w:rsidP="009818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и</w:t>
      </w:r>
    </w:p>
    <w:p w:rsidR="0098183F" w:rsidRPr="005D2832" w:rsidRDefault="0098183F" w:rsidP="009818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В.А. Сава</w:t>
      </w:r>
    </w:p>
    <w:p w:rsidR="00AD46D0" w:rsidRPr="00D35951" w:rsidRDefault="00AD46D0" w:rsidP="003D7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46D0" w:rsidRPr="00D35951" w:rsidSect="00CB4A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81E"/>
    <w:rsid w:val="000666E6"/>
    <w:rsid w:val="000B6616"/>
    <w:rsid w:val="00105C95"/>
    <w:rsid w:val="001F4247"/>
    <w:rsid w:val="002033DC"/>
    <w:rsid w:val="00252D67"/>
    <w:rsid w:val="002D2C58"/>
    <w:rsid w:val="002E09C1"/>
    <w:rsid w:val="003070FC"/>
    <w:rsid w:val="0037182C"/>
    <w:rsid w:val="003B15FF"/>
    <w:rsid w:val="003D74BB"/>
    <w:rsid w:val="003E68CA"/>
    <w:rsid w:val="004077EE"/>
    <w:rsid w:val="004770AC"/>
    <w:rsid w:val="005B4F5E"/>
    <w:rsid w:val="005C5B5B"/>
    <w:rsid w:val="005D2832"/>
    <w:rsid w:val="005F2EE8"/>
    <w:rsid w:val="0065302B"/>
    <w:rsid w:val="00670E46"/>
    <w:rsid w:val="006C581E"/>
    <w:rsid w:val="007348BB"/>
    <w:rsid w:val="007761CF"/>
    <w:rsid w:val="007B6EF5"/>
    <w:rsid w:val="007D2682"/>
    <w:rsid w:val="007F60AC"/>
    <w:rsid w:val="0086743D"/>
    <w:rsid w:val="008D346F"/>
    <w:rsid w:val="009135CA"/>
    <w:rsid w:val="00961728"/>
    <w:rsid w:val="0098183F"/>
    <w:rsid w:val="009C7469"/>
    <w:rsid w:val="009F3255"/>
    <w:rsid w:val="00A157AF"/>
    <w:rsid w:val="00A3230B"/>
    <w:rsid w:val="00A439DD"/>
    <w:rsid w:val="00A4755C"/>
    <w:rsid w:val="00A50C4E"/>
    <w:rsid w:val="00A74F4E"/>
    <w:rsid w:val="00A76CD9"/>
    <w:rsid w:val="00AD46D0"/>
    <w:rsid w:val="00AE1D21"/>
    <w:rsid w:val="00B61566"/>
    <w:rsid w:val="00BB34E6"/>
    <w:rsid w:val="00BF0A46"/>
    <w:rsid w:val="00C12382"/>
    <w:rsid w:val="00CB4A50"/>
    <w:rsid w:val="00D35951"/>
    <w:rsid w:val="00D40F7B"/>
    <w:rsid w:val="00D84831"/>
    <w:rsid w:val="00DE30BA"/>
    <w:rsid w:val="00DF668B"/>
    <w:rsid w:val="00E24A4B"/>
    <w:rsid w:val="00E30072"/>
    <w:rsid w:val="00EC0D77"/>
    <w:rsid w:val="00EE2D41"/>
    <w:rsid w:val="00EF5C50"/>
    <w:rsid w:val="00F27177"/>
    <w:rsid w:val="00F4659A"/>
    <w:rsid w:val="00F9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81E"/>
    <w:pPr>
      <w:spacing w:after="0" w:line="240" w:lineRule="auto"/>
    </w:pPr>
  </w:style>
  <w:style w:type="table" w:styleId="a4">
    <w:name w:val="Table Grid"/>
    <w:basedOn w:val="a1"/>
    <w:uiPriority w:val="59"/>
    <w:rsid w:val="00CB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7E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05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8D2D-9D09-424B-9FF7-090427B8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27</cp:revision>
  <cp:lastPrinted>2015-02-24T07:59:00Z</cp:lastPrinted>
  <dcterms:created xsi:type="dcterms:W3CDTF">2015-02-12T14:50:00Z</dcterms:created>
  <dcterms:modified xsi:type="dcterms:W3CDTF">2015-02-24T08:02:00Z</dcterms:modified>
</cp:coreProperties>
</file>